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sz w:val="18"/>
          <w:szCs w:val="18"/>
        </w:rPr>
      </w:pPr>
      <w:bookmarkStart w:id="0" w:name="_GoBack"/>
      <w:bookmarkEnd w:id="0"/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Załącznik nr</w:t>
      </w:r>
      <w:r>
        <w:rPr/>
        <w:t xml:space="preserve"> …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umowy nr …………………………… 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z dnia ……………………………………….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ZAKTUALIZOWANY KOSZTORYS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REALIZACJI ZADANIA PUBLICZNEGO P.N.: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tbl>
      <w:tblPr>
        <w:tblW w:w="14880" w:type="dxa"/>
        <w:jc w:val="left"/>
        <w:tblInd w:w="-78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7"/>
        <w:gridCol w:w="284"/>
        <w:gridCol w:w="141"/>
        <w:gridCol w:w="285"/>
        <w:gridCol w:w="2268"/>
        <w:gridCol w:w="1134"/>
        <w:gridCol w:w="1135"/>
        <w:gridCol w:w="711"/>
        <w:gridCol w:w="1697"/>
        <w:gridCol w:w="1"/>
        <w:gridCol w:w="432"/>
        <w:gridCol w:w="2"/>
        <w:gridCol w:w="984"/>
        <w:gridCol w:w="1"/>
        <w:gridCol w:w="1128"/>
        <w:gridCol w:w="2"/>
        <w:gridCol w:w="711"/>
        <w:gridCol w:w="2"/>
        <w:gridCol w:w="1"/>
        <w:gridCol w:w="1132"/>
        <w:gridCol w:w="1"/>
        <w:gridCol w:w="1"/>
        <w:gridCol w:w="1132"/>
        <w:gridCol w:w="1"/>
        <w:gridCol w:w="2"/>
        <w:gridCol w:w="1125"/>
      </w:tblGrid>
      <w:tr>
        <w:trPr>
          <w:trHeight w:val="376" w:hRule="atLeast"/>
        </w:trPr>
        <w:tc>
          <w:tcPr>
            <w:tcW w:w="1488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cs="Verdana"/>
                <w:b/>
                <w:bCs/>
                <w:sz w:val="20"/>
                <w:szCs w:val="20"/>
              </w:rPr>
              <w:t xml:space="preserve">1.  Kalkulacja przewidywanych kosztów na rok ……………….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pacing w:before="0" w:after="200"/>
              <w:ind w:left="214" w:hanging="0"/>
              <w:jc w:val="both"/>
              <w:rPr>
                <w:rFonts w:cs="Verdana"/>
                <w:b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sz w:val="18"/>
                <w:szCs w:val="18"/>
              </w:rPr>
              <w:t xml:space="preserve"> w przypadku zadania realizowanego w okresie dłuższym niż jeden rok budżetowy należy dołączyć załącznik </w:t>
              <w:br/>
              <w:t>nr 1.2 do oferty dla każdego roku odrębnie)</w:t>
            </w:r>
          </w:p>
        </w:tc>
      </w:tr>
      <w:tr>
        <w:trPr>
          <w:trHeight w:val="1667" w:hRule="atLeast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 w:cs="Calibri"/>
                <w:b/>
                <w:b/>
                <w:sz w:val="16"/>
                <w:szCs w:val="16"/>
              </w:rPr>
            </w:pPr>
            <w:r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>
            <w:pPr>
              <w:pStyle w:val="Normal"/>
              <w:widowControl w:val="false"/>
              <w:jc w:val="center"/>
              <w:rPr>
                <w:rFonts w:eastAsia="Arial" w:cs="Calibri"/>
                <w:b/>
                <w:b/>
                <w:sz w:val="16"/>
                <w:szCs w:val="16"/>
              </w:rPr>
            </w:pPr>
            <w:r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b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Liczba jednostek</w:t>
            </w:r>
          </w:p>
          <w:p>
            <w:pPr>
              <w:pStyle w:val="Normal"/>
              <w:widowControl w:val="false"/>
              <w:spacing w:before="0" w:after="200"/>
              <w:ind w:left="113" w:hanging="0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>
                <w:rFonts w:cs="Verdana"/>
                <w:b/>
                <w:sz w:val="16"/>
                <w:szCs w:val="16"/>
              </w:rPr>
              <w:t>Koszt jednostkowy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spacing w:before="0" w:after="200"/>
              <w:ind w:left="113" w:hanging="0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Verdana"/>
                <w:b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Verdana"/>
                <w:b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b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</w: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Verdana"/>
                <w:b/>
                <w:sz w:val="16"/>
                <w:szCs w:val="16"/>
              </w:rPr>
              <w:t xml:space="preserve">z </w:t>
            </w:r>
            <w:r>
              <w:rPr>
                <w:rFonts w:cs="Verdana"/>
                <w:b/>
                <w:sz w:val="16"/>
                <w:szCs w:val="16"/>
              </w:rPr>
              <w:t xml:space="preserve">przyznanej </w:t>
            </w:r>
            <w:r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>
            <w:pPr>
              <w:pStyle w:val="Normal"/>
              <w:widowControl w:val="false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</w:r>
          </w:p>
        </w:tc>
        <w:tc>
          <w:tcPr>
            <w:tcW w:w="1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 w:cs="Calibri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cs="Verdana"/>
                <w:b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cs="Verdana"/>
                <w:sz w:val="16"/>
                <w:szCs w:val="16"/>
              </w:rPr>
              <w:footnoteReference w:id="2"/>
            </w:r>
            <w:r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z </w:t>
            </w:r>
            <w:r>
              <w:rPr>
                <w:rFonts w:cs="Verdana"/>
                <w:b/>
                <w:sz w:val="16"/>
                <w:szCs w:val="16"/>
              </w:rPr>
              <w:t xml:space="preserve">wkładu osobowego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 w:cs="Calibri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t xml:space="preserve">rzeczowego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Verdana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eastAsia="Arial" w:cs="Calibr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Verdana"/>
                <w:b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 xml:space="preserve">Numer(y) lub nazwa(-wy) działania(-łań) zgodnie </w:t>
              <w:br/>
              <w:t>z harmonogra-mem</w:t>
            </w:r>
          </w:p>
        </w:tc>
      </w:tr>
      <w:tr>
        <w:trPr>
          <w:trHeight w:val="406" w:hRule="atLeast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  <w:t>I</w:t>
            </w:r>
          </w:p>
        </w:tc>
        <w:tc>
          <w:tcPr>
            <w:tcW w:w="14029" w:type="dxa"/>
            <w:gridSpan w:val="2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20"/>
                <w:szCs w:val="20"/>
                <w:vertAlign w:val="superscript"/>
              </w:rPr>
            </w:pPr>
            <w:r>
              <w:rPr>
                <w:rFonts w:cs="Verdana"/>
                <w:sz w:val="20"/>
                <w:szCs w:val="20"/>
              </w:rPr>
              <w:t>Koszty merytoryczne</w:t>
            </w:r>
          </w:p>
        </w:tc>
      </w:tr>
      <w:tr>
        <w:trPr>
          <w:trHeight w:val="981" w:hRule="atLeast"/>
        </w:trPr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cs="Verdana"/>
                <w:sz w:val="16"/>
                <w:szCs w:val="16"/>
              </w:rPr>
            </w:pPr>
            <w:r>
              <w:rPr>
                <w:rFonts w:eastAsia="Arial" w:cs="Calibri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ind w:left="142" w:hanging="142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poz.</w:t>
            </w:r>
          </w:p>
          <w:p>
            <w:pPr>
              <w:pStyle w:val="Normal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Koszty po stronie:</w:t>
            </w:r>
          </w:p>
          <w:p>
            <w:pPr>
              <w:pStyle w:val="Normal"/>
              <w:widowControl w:val="false"/>
              <w:ind w:left="142" w:hanging="142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/>
                <w:sz w:val="18"/>
                <w:szCs w:val="18"/>
              </w:rPr>
              <w:t>. :</w:t>
            </w:r>
          </w:p>
          <w:p>
            <w:pPr>
              <w:pStyle w:val="Normal"/>
              <w:spacing w:before="0" w:after="20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cs="Verdana"/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cs="Verdana"/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cs="Verdana"/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cs="Verdana"/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cs="Verdana"/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  <w:p>
            <w:pPr>
              <w:pStyle w:val="Normal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cs="Verdana"/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85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</w:tr>
      <w:tr>
        <w:trPr>
          <w:trHeight w:val="400" w:hRule="atLeast"/>
        </w:trPr>
        <w:tc>
          <w:tcPr>
            <w:tcW w:w="85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</w:tr>
      <w:tr>
        <w:trPr>
          <w:trHeight w:val="375" w:hRule="atLeast"/>
        </w:trPr>
        <w:tc>
          <w:tcPr>
            <w:tcW w:w="85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</w:tr>
      <w:tr>
        <w:trPr>
          <w:trHeight w:val="82" w:hRule="atLeast"/>
        </w:trPr>
        <w:tc>
          <w:tcPr>
            <w:tcW w:w="85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</w:r>
          </w:p>
        </w:tc>
        <w:tc>
          <w:tcPr>
            <w:tcW w:w="5674" w:type="dxa"/>
            <w:gridSpan w:val="6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</w:tr>
      <w:tr>
        <w:trPr>
          <w:trHeight w:val="381" w:hRule="atLeast"/>
        </w:trPr>
        <w:tc>
          <w:tcPr>
            <w:tcW w:w="85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</w:r>
          </w:p>
        </w:tc>
        <w:tc>
          <w:tcPr>
            <w:tcW w:w="5674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419" w:type="dxa"/>
            <w:gridSpan w:val="4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134" w:type="dxa"/>
            <w:gridSpan w:val="3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127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  <w:t>II</w:t>
            </w:r>
          </w:p>
        </w:tc>
        <w:tc>
          <w:tcPr>
            <w:tcW w:w="1402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cs="Verdana"/>
              </w:rPr>
              <w:footnoteReference w:id="3"/>
            </w:r>
            <w:r>
              <w:rPr>
                <w:rFonts w:cs="Verdana"/>
                <w:sz w:val="20"/>
                <w:szCs w:val="20"/>
                <w:vertAlign w:val="superscript"/>
              </w:rPr>
              <w:t>)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</w:tc>
      </w:tr>
      <w:tr>
        <w:trPr>
          <w:trHeight w:val="728" w:hRule="atLeast"/>
        </w:trPr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spacing w:before="0" w:after="200"/>
              <w:ind w:left="142" w:hanging="142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>
            <w:pPr>
              <w:pStyle w:val="Normal"/>
              <w:widowControl w:val="false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/>
                <w:sz w:val="18"/>
                <w:szCs w:val="18"/>
              </w:rPr>
              <w:t xml:space="preserve">. : 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eastAsia="Arial" w:cs="Calibri"/>
                <w:sz w:val="16"/>
                <w:szCs w:val="16"/>
              </w:rPr>
            </w:pPr>
            <w:r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cs="Verdana"/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cs="Verdana"/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cs="Verdana"/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cs="Verdana"/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cs="Verdana"/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  <w:p>
            <w:pPr>
              <w:pStyle w:val="Normal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cs="Verdana"/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85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</w:tr>
      <w:tr>
        <w:trPr>
          <w:trHeight w:val="326" w:hRule="atLeast"/>
        </w:trPr>
        <w:tc>
          <w:tcPr>
            <w:tcW w:w="85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</w:tr>
      <w:tr>
        <w:trPr>
          <w:trHeight w:val="439" w:hRule="atLeast"/>
        </w:trPr>
        <w:tc>
          <w:tcPr>
            <w:tcW w:w="85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20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</w:r>
          </w:p>
        </w:tc>
      </w:tr>
      <w:tr>
        <w:trPr>
          <w:trHeight w:val="551" w:hRule="atLeast"/>
        </w:trPr>
        <w:tc>
          <w:tcPr>
            <w:tcW w:w="107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both"/>
              <w:rPr>
                <w:rFonts w:eastAsia="Arial"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 Przewidywane źródła finansowania zadania publicznego</w:t>
            </w:r>
          </w:p>
          <w:p>
            <w:pPr>
              <w:pStyle w:val="Normal"/>
              <w:spacing w:before="0" w:after="200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7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81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8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</w:t>
            </w:r>
          </w:p>
        </w:tc>
        <w:tc>
          <w:tcPr>
            <w:tcW w:w="7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36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8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211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89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Inne środki finansowe ogółem</w:t>
            </w:r>
            <w:r>
              <w:rPr>
                <w:rFonts w:cs="Calibri"/>
                <w:sz w:val="20"/>
                <w:szCs w:val="20"/>
                <w:vertAlign w:val="superscript"/>
              </w:rPr>
              <w:t>)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before="0" w:after="20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7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2.2</w:t>
            </w:r>
          </w:p>
        </w:tc>
        <w:tc>
          <w:tcPr>
            <w:tcW w:w="7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Świadczenia pieniężne od odbiorców zadania publicznego</w:t>
            </w:r>
            <w:r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7665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Środki finansowe z innych źródeł publicznych</w:t>
            </w:r>
            <w:r>
              <w:rPr>
                <w:rFonts w:cs="Calibri"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2115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gridSpan w:val="2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before="0" w:after="20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  <w:tc>
          <w:tcPr>
            <w:tcW w:w="7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cs="Calibri"/>
                <w:sz w:val="18"/>
                <w:szCs w:val="18"/>
                <w:shd w:fill="FFFFFF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2115" w:type="dxa"/>
            <w:gridSpan w:val="4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7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766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Pozostałe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before="0" w:after="20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57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76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97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7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Wkład rzeczowy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74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Udział kwoty dotacji w całkowitych kosztach zadania publicznego</w:t>
            </w:r>
            <w:r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74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74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>.Uwagi i wyjaśnienia dotyczące kalkulacji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 xml:space="preserve">..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Podpisy osób upoważnionych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…………………………………………………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…………………………………………………</w:t>
      </w:r>
    </w:p>
    <w:sectPr>
      <w:footnotePr>
        <w:numFmt w:val="decimal"/>
      </w:footnotePr>
      <w:type w:val="nextPage"/>
      <w:pgSz w:orient="landscape" w:w="16838" w:h="11906"/>
      <w:pgMar w:left="1417" w:right="709" w:header="0" w:top="0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</w:rPr>
        <w:t xml:space="preserve">                                                         </w:t>
      </w:r>
    </w:p>
  </w:footnote>
  <w:footnote w:id="3">
    <w:p>
      <w:pPr>
        <w:pStyle w:val="Normal"/>
        <w:widowControl w:val="false"/>
        <w:ind w:left="142" w:hanging="142"/>
        <w:jc w:val="both"/>
        <w:rPr>
          <w:rFonts w:ascii="Calibri" w:hAnsi="Calibri" w:eastAsia="Arial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20"/>
          <w:szCs w:val="20"/>
          <w:vertAlign w:val="superscript"/>
        </w:rPr>
        <w:tab/>
        <w:t>)</w:t>
      </w:r>
      <w:r>
        <w:rPr/>
        <w:t xml:space="preserve"> </w:t>
      </w:r>
      <w:r>
        <w:rPr>
          <w:rFonts w:eastAsia="Arial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cs="Verdana"/>
          <w:sz w:val="18"/>
          <w:szCs w:val="18"/>
        </w:rPr>
        <w:t xml:space="preserve">. </w:t>
        <w:br/>
      </w:r>
      <w:r>
        <w:rPr>
          <w:rFonts w:eastAsia="Arial" w:cs="Calibri"/>
          <w:sz w:val="18"/>
          <w:szCs w:val="18"/>
        </w:rPr>
        <w:t xml:space="preserve">   W przypadku oferty wspólnej powyższe koszty należy wpisać dla każdego oferenta oddzielnie.</w:t>
      </w:r>
      <w:r>
        <w:rPr/>
        <w:t xml:space="preserve"> </w:t>
      </w:r>
      <w:r>
        <w:rPr>
          <w:rFonts w:eastAsia="Arial" w:cs="Calibri"/>
          <w:sz w:val="18"/>
          <w:szCs w:val="18"/>
        </w:rPr>
        <w:t>W przypadku większej liczby kosztów istnieje możliwość dodawania kolejnych wierszy.</w:t>
      </w:r>
    </w:p>
    <w:p>
      <w:pPr>
        <w:pStyle w:val="Normal"/>
        <w:widowControl w:val="false"/>
        <w:ind w:left="142" w:hanging="142"/>
        <w:jc w:val="both"/>
        <w:rPr>
          <w:rFonts w:ascii="Calibri" w:hAnsi="Calibri" w:eastAsia="Arial" w:cs="Calibri"/>
          <w:sz w:val="18"/>
          <w:szCs w:val="18"/>
        </w:rPr>
      </w:pPr>
      <w:r>
        <w:rPr>
          <w:rFonts w:eastAsia="Arial" w:cs="Calibri"/>
          <w:sz w:val="18"/>
          <w:szCs w:val="18"/>
        </w:rPr>
      </w:r>
    </w:p>
    <w:p>
      <w:pPr>
        <w:pStyle w:val="Normal"/>
        <w:widowControl w:val="false"/>
        <w:ind w:left="142" w:hanging="142"/>
        <w:jc w:val="both"/>
        <w:rPr>
          <w:rFonts w:ascii="Calibri" w:hAnsi="Calibri" w:eastAsia="Arial" w:cs="Calibri"/>
          <w:sz w:val="18"/>
          <w:szCs w:val="18"/>
        </w:rPr>
      </w:pPr>
      <w:r>
        <w:rPr>
          <w:rFonts w:eastAsia="Arial" w:cs="Calibri"/>
          <w:sz w:val="18"/>
          <w:szCs w:val="18"/>
        </w:rPr>
      </w:r>
    </w:p>
    <w:p>
      <w:pPr>
        <w:pStyle w:val="Normal"/>
        <w:widowControl w:val="false"/>
        <w:spacing w:before="0" w:after="200"/>
        <w:ind w:left="142" w:hanging="142"/>
        <w:jc w:val="both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942ff5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42ff5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rsid w:val="00942ff5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LibreOffice/6.2.2.2$Windows_x86 LibreOffice_project/2b840030fec2aae0fd2658d8d4f9548af4e3518d</Application>
  <Pages>4</Pages>
  <Words>338</Words>
  <Characters>2547</Characters>
  <CharactersWithSpaces>5460</CharactersWithSpaces>
  <Paragraphs>116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2018-01-29T10:28:00Z</dcterms:created>
  <dc:creator>Teresa</dc:creator>
  <dc:description/>
  <dc:language>pl-PL</dc:language>
  <cp:lastModifiedBy/>
  <dcterms:modified xsi:type="dcterms:W3CDTF">2019-05-16T08:53:53Z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