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99" w:rsidRPr="005C7E1A" w:rsidRDefault="005C5999" w:rsidP="00820FD6">
      <w:pPr>
        <w:spacing w:line="281" w:lineRule="auto"/>
        <w:rPr>
          <w:rFonts w:ascii="Arial" w:hAnsi="Arial" w:cs="Arial"/>
          <w:b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5C5999" w:rsidRPr="005C7E1A" w:rsidRDefault="005C5999" w:rsidP="00820FD6">
      <w:pPr>
        <w:spacing w:line="281" w:lineRule="auto"/>
        <w:rPr>
          <w:rFonts w:ascii="Arial" w:hAnsi="Arial" w:cs="Arial"/>
          <w:b/>
          <w:sz w:val="22"/>
          <w:szCs w:val="22"/>
        </w:rPr>
      </w:pPr>
    </w:p>
    <w:p w:rsidR="00846063" w:rsidRPr="005C7E1A" w:rsidRDefault="00846063" w:rsidP="00820FD6">
      <w:pPr>
        <w:spacing w:line="281" w:lineRule="auto"/>
        <w:rPr>
          <w:rFonts w:ascii="Arial" w:hAnsi="Arial" w:cs="Arial"/>
          <w:b/>
          <w:sz w:val="22"/>
          <w:szCs w:val="22"/>
        </w:rPr>
      </w:pPr>
    </w:p>
    <w:p w:rsidR="00846063" w:rsidRPr="005C7E1A" w:rsidRDefault="00846063" w:rsidP="00820FD6">
      <w:pPr>
        <w:spacing w:line="281" w:lineRule="auto"/>
        <w:rPr>
          <w:rFonts w:ascii="Arial" w:hAnsi="Arial" w:cs="Arial"/>
          <w:b/>
          <w:sz w:val="22"/>
          <w:szCs w:val="22"/>
        </w:rPr>
      </w:pPr>
    </w:p>
    <w:p w:rsidR="00846063" w:rsidRPr="005C7E1A" w:rsidRDefault="00846063" w:rsidP="00820FD6">
      <w:pPr>
        <w:spacing w:line="281" w:lineRule="auto"/>
        <w:rPr>
          <w:rFonts w:ascii="Arial" w:hAnsi="Arial" w:cs="Arial"/>
          <w:b/>
          <w:sz w:val="22"/>
          <w:szCs w:val="22"/>
        </w:rPr>
      </w:pPr>
    </w:p>
    <w:p w:rsidR="00C40DF3" w:rsidRPr="005C7E1A" w:rsidRDefault="00C40DF3" w:rsidP="00820FD6">
      <w:pPr>
        <w:pStyle w:val="Tytu"/>
        <w:spacing w:line="281" w:lineRule="auto"/>
        <w:rPr>
          <w:rFonts w:cs="Arial"/>
          <w:sz w:val="36"/>
          <w:szCs w:val="36"/>
        </w:rPr>
      </w:pPr>
      <w:r w:rsidRPr="005C7E1A">
        <w:rPr>
          <w:rFonts w:cs="Arial"/>
          <w:sz w:val="36"/>
          <w:szCs w:val="36"/>
        </w:rPr>
        <w:t>Spe</w:t>
      </w:r>
      <w:r w:rsidR="008C1371" w:rsidRPr="005C7E1A">
        <w:rPr>
          <w:rFonts w:cs="Arial"/>
          <w:sz w:val="36"/>
          <w:szCs w:val="36"/>
        </w:rPr>
        <w:t>cyfikacja Istotnych Warunków Zam</w:t>
      </w:r>
      <w:r w:rsidRPr="005C7E1A">
        <w:rPr>
          <w:rFonts w:cs="Arial"/>
          <w:sz w:val="36"/>
          <w:szCs w:val="36"/>
        </w:rPr>
        <w:t>ówienia</w:t>
      </w:r>
    </w:p>
    <w:p w:rsidR="006A6559" w:rsidRPr="005C7E1A" w:rsidRDefault="006A6559" w:rsidP="00820FD6">
      <w:pPr>
        <w:pStyle w:val="Tytu"/>
        <w:spacing w:line="281" w:lineRule="auto"/>
        <w:rPr>
          <w:rFonts w:cs="Arial"/>
          <w:smallCaps w:val="0"/>
          <w:sz w:val="22"/>
          <w:szCs w:val="22"/>
        </w:rPr>
      </w:pPr>
    </w:p>
    <w:p w:rsidR="00C40DF3" w:rsidRPr="005C7E1A" w:rsidRDefault="00C40DF3" w:rsidP="00820FD6">
      <w:pPr>
        <w:spacing w:line="281" w:lineRule="auto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65"/>
        <w:tblW w:w="0" w:type="auto"/>
        <w:tblLook w:val="04A0"/>
      </w:tblPr>
      <w:tblGrid>
        <w:gridCol w:w="3369"/>
        <w:gridCol w:w="6804"/>
      </w:tblGrid>
      <w:tr w:rsidR="00C40DF3" w:rsidRPr="005C7E1A" w:rsidTr="002A35B4">
        <w:tc>
          <w:tcPr>
            <w:tcW w:w="3369" w:type="dxa"/>
          </w:tcPr>
          <w:p w:rsidR="00C40DF3" w:rsidRPr="005C7E1A" w:rsidRDefault="00C40DF3" w:rsidP="00820FD6">
            <w:pPr>
              <w:spacing w:line="281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C7E1A">
              <w:rPr>
                <w:rFonts w:ascii="Arial" w:hAnsi="Arial" w:cs="Arial"/>
                <w:i/>
                <w:sz w:val="22"/>
                <w:szCs w:val="22"/>
              </w:rPr>
              <w:t>Zamawiający:</w:t>
            </w:r>
          </w:p>
        </w:tc>
        <w:tc>
          <w:tcPr>
            <w:tcW w:w="6804" w:type="dxa"/>
          </w:tcPr>
          <w:p w:rsidR="00C40DF3" w:rsidRPr="005C7E1A" w:rsidRDefault="00C40DF3" w:rsidP="00820FD6">
            <w:pPr>
              <w:spacing w:line="281" w:lineRule="auto"/>
              <w:rPr>
                <w:rFonts w:ascii="Arial" w:hAnsi="Arial" w:cs="Arial"/>
                <w:b/>
                <w:i/>
                <w:smallCaps/>
                <w:sz w:val="22"/>
                <w:szCs w:val="22"/>
              </w:rPr>
            </w:pPr>
            <w:r w:rsidRPr="005C7E1A">
              <w:rPr>
                <w:rFonts w:ascii="Arial" w:hAnsi="Arial" w:cs="Arial"/>
                <w:b/>
                <w:i/>
                <w:smallCaps/>
                <w:sz w:val="22"/>
                <w:szCs w:val="22"/>
              </w:rPr>
              <w:t>Gmina Dębowiec</w:t>
            </w:r>
          </w:p>
          <w:p w:rsidR="001E1388" w:rsidRPr="005C7E1A" w:rsidRDefault="001E1388" w:rsidP="00820FD6">
            <w:pPr>
              <w:spacing w:line="281" w:lineRule="auto"/>
              <w:rPr>
                <w:rFonts w:ascii="Arial" w:hAnsi="Arial" w:cs="Arial"/>
                <w:bCs/>
                <w:i/>
                <w:smallCaps/>
                <w:sz w:val="22"/>
                <w:szCs w:val="22"/>
              </w:rPr>
            </w:pPr>
            <w:r w:rsidRPr="005C7E1A">
              <w:rPr>
                <w:rFonts w:ascii="Arial" w:hAnsi="Arial" w:cs="Arial"/>
                <w:i/>
                <w:smallCaps/>
                <w:sz w:val="22"/>
                <w:szCs w:val="22"/>
              </w:rPr>
              <w:t>ul. Katowicka 6</w:t>
            </w:r>
          </w:p>
          <w:p w:rsidR="00C40DF3" w:rsidRPr="005C7E1A" w:rsidRDefault="00C40DF3" w:rsidP="00820FD6">
            <w:pPr>
              <w:spacing w:line="281" w:lineRule="auto"/>
              <w:rPr>
                <w:rFonts w:ascii="Arial" w:hAnsi="Arial" w:cs="Arial"/>
                <w:bCs/>
                <w:i/>
                <w:smallCaps/>
                <w:sz w:val="22"/>
                <w:szCs w:val="22"/>
                <w:lang w:val="de-DE"/>
              </w:rPr>
            </w:pPr>
            <w:r w:rsidRPr="005C7E1A">
              <w:rPr>
                <w:rFonts w:ascii="Arial" w:hAnsi="Arial" w:cs="Arial"/>
                <w:bCs/>
                <w:i/>
                <w:smallCaps/>
                <w:sz w:val="22"/>
                <w:szCs w:val="22"/>
                <w:lang w:val="de-DE"/>
              </w:rPr>
              <w:t xml:space="preserve">43-426 </w:t>
            </w:r>
            <w:proofErr w:type="spellStart"/>
            <w:r w:rsidRPr="005C7E1A">
              <w:rPr>
                <w:rFonts w:ascii="Arial" w:hAnsi="Arial" w:cs="Arial"/>
                <w:bCs/>
                <w:i/>
                <w:smallCaps/>
                <w:sz w:val="22"/>
                <w:szCs w:val="22"/>
                <w:lang w:val="de-DE"/>
              </w:rPr>
              <w:t>Dębowiec</w:t>
            </w:r>
            <w:proofErr w:type="spellEnd"/>
          </w:p>
          <w:p w:rsidR="00C40DF3" w:rsidRPr="005C7E1A" w:rsidRDefault="00C40DF3" w:rsidP="00820FD6">
            <w:pPr>
              <w:tabs>
                <w:tab w:val="left" w:pos="1560"/>
              </w:tabs>
              <w:spacing w:line="281" w:lineRule="auto"/>
              <w:rPr>
                <w:rFonts w:ascii="Arial" w:hAnsi="Arial" w:cs="Arial"/>
                <w:i/>
                <w:smallCaps/>
                <w:sz w:val="22"/>
                <w:szCs w:val="22"/>
                <w:lang w:val="de-DE"/>
              </w:rPr>
            </w:pPr>
            <w:r w:rsidRPr="005C7E1A">
              <w:rPr>
                <w:rFonts w:ascii="Arial" w:hAnsi="Arial" w:cs="Arial"/>
                <w:i/>
                <w:smallCaps/>
                <w:sz w:val="22"/>
                <w:szCs w:val="22"/>
                <w:lang w:val="de-DE"/>
              </w:rPr>
              <w:t xml:space="preserve">Tel./fax 0-33/ 8533881 </w:t>
            </w:r>
          </w:p>
          <w:p w:rsidR="00C40DF3" w:rsidRPr="005C7E1A" w:rsidRDefault="00C40DF3" w:rsidP="00820FD6">
            <w:pPr>
              <w:spacing w:line="281" w:lineRule="auto"/>
              <w:rPr>
                <w:rFonts w:ascii="Arial" w:hAnsi="Arial" w:cs="Arial"/>
                <w:i/>
                <w:smallCaps/>
                <w:sz w:val="22"/>
                <w:szCs w:val="22"/>
                <w:lang w:val="de-DE"/>
              </w:rPr>
            </w:pPr>
            <w:r w:rsidRPr="005C7E1A">
              <w:rPr>
                <w:rFonts w:ascii="Arial" w:hAnsi="Arial" w:cs="Arial"/>
                <w:i/>
                <w:smallCaps/>
                <w:sz w:val="22"/>
                <w:szCs w:val="22"/>
                <w:lang w:val="de-DE"/>
              </w:rPr>
              <w:t xml:space="preserve"> NIP  548-10-15-063;  </w:t>
            </w:r>
            <w:proofErr w:type="spellStart"/>
            <w:r w:rsidRPr="005C7E1A">
              <w:rPr>
                <w:rFonts w:ascii="Arial" w:hAnsi="Arial" w:cs="Arial"/>
                <w:i/>
                <w:smallCaps/>
                <w:sz w:val="22"/>
                <w:szCs w:val="22"/>
                <w:lang w:val="de-DE"/>
              </w:rPr>
              <w:t>Regon</w:t>
            </w:r>
            <w:proofErr w:type="spellEnd"/>
            <w:r w:rsidRPr="005C7E1A">
              <w:rPr>
                <w:rFonts w:ascii="Arial" w:hAnsi="Arial" w:cs="Arial"/>
                <w:i/>
                <w:smallCaps/>
                <w:sz w:val="22"/>
                <w:szCs w:val="22"/>
                <w:lang w:val="de-DE"/>
              </w:rPr>
              <w:t xml:space="preserve"> 000537272</w:t>
            </w:r>
          </w:p>
          <w:p w:rsidR="00C40DF3" w:rsidRPr="005C7E1A" w:rsidRDefault="00C40DF3" w:rsidP="00820FD6">
            <w:pPr>
              <w:spacing w:line="281" w:lineRule="auto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40DF3" w:rsidRPr="005C7E1A" w:rsidTr="002A35B4">
        <w:trPr>
          <w:trHeight w:val="686"/>
        </w:trPr>
        <w:tc>
          <w:tcPr>
            <w:tcW w:w="3369" w:type="dxa"/>
          </w:tcPr>
          <w:p w:rsidR="00C40DF3" w:rsidRPr="005C7E1A" w:rsidRDefault="00C40DF3" w:rsidP="00820FD6">
            <w:pPr>
              <w:spacing w:line="281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C7E1A">
              <w:rPr>
                <w:rFonts w:ascii="Arial" w:hAnsi="Arial" w:cs="Arial"/>
                <w:i/>
                <w:sz w:val="22"/>
                <w:szCs w:val="22"/>
              </w:rPr>
              <w:t>Tryb:</w:t>
            </w:r>
          </w:p>
        </w:tc>
        <w:tc>
          <w:tcPr>
            <w:tcW w:w="6804" w:type="dxa"/>
          </w:tcPr>
          <w:p w:rsidR="00C40DF3" w:rsidRPr="005C7E1A" w:rsidRDefault="00C40DF3" w:rsidP="00820FD6">
            <w:pPr>
              <w:spacing w:line="281" w:lineRule="auto"/>
              <w:rPr>
                <w:rFonts w:ascii="Arial" w:hAnsi="Arial" w:cs="Arial"/>
                <w:smallCaps/>
                <w:sz w:val="22"/>
                <w:szCs w:val="22"/>
              </w:rPr>
            </w:pPr>
            <w:r w:rsidRPr="005C7E1A">
              <w:rPr>
                <w:rFonts w:ascii="Arial" w:hAnsi="Arial" w:cs="Arial"/>
                <w:smallCaps/>
                <w:sz w:val="22"/>
                <w:szCs w:val="22"/>
              </w:rPr>
              <w:t>Przetarg nieograniczony</w:t>
            </w:r>
          </w:p>
        </w:tc>
      </w:tr>
      <w:tr w:rsidR="00C40DF3" w:rsidRPr="005C7E1A" w:rsidTr="002A35B4">
        <w:trPr>
          <w:trHeight w:val="1830"/>
        </w:trPr>
        <w:tc>
          <w:tcPr>
            <w:tcW w:w="3369" w:type="dxa"/>
          </w:tcPr>
          <w:p w:rsidR="00C40DF3" w:rsidRPr="005C7E1A" w:rsidRDefault="00C40DF3" w:rsidP="00820FD6">
            <w:pPr>
              <w:spacing w:line="281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C7E1A">
              <w:rPr>
                <w:rFonts w:ascii="Arial" w:hAnsi="Arial" w:cs="Arial"/>
                <w:i/>
                <w:sz w:val="22"/>
                <w:szCs w:val="22"/>
              </w:rPr>
              <w:t xml:space="preserve">Przedmiot zamówienia: </w:t>
            </w:r>
          </w:p>
          <w:p w:rsidR="00C40DF3" w:rsidRPr="005C7E1A" w:rsidRDefault="00C40DF3" w:rsidP="00820FD6">
            <w:pPr>
              <w:spacing w:line="28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804" w:type="dxa"/>
          </w:tcPr>
          <w:p w:rsidR="00C40DF3" w:rsidRPr="005C7E1A" w:rsidRDefault="00C40DF3" w:rsidP="00820FD6">
            <w:pPr>
              <w:spacing w:line="281" w:lineRule="auto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5C7E1A">
              <w:rPr>
                <w:rFonts w:ascii="Arial" w:hAnsi="Arial" w:cs="Arial"/>
                <w:b/>
                <w:smallCaps/>
                <w:sz w:val="22"/>
                <w:szCs w:val="22"/>
              </w:rPr>
              <w:t>„</w:t>
            </w:r>
            <w:r w:rsidR="00C57B8B" w:rsidRPr="005C7E1A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="00175120" w:rsidRPr="005C7E1A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Zimowe utrzymanie dróg gminnych na terenie Gminy Dębowiec w sezonie zimowym 201</w:t>
            </w:r>
            <w:r w:rsidR="00115212" w:rsidRPr="005C7E1A">
              <w:rPr>
                <w:rFonts w:ascii="Arial" w:hAnsi="Arial" w:cs="Arial"/>
                <w:b/>
                <w:smallCaps/>
                <w:sz w:val="22"/>
                <w:szCs w:val="22"/>
              </w:rPr>
              <w:t>5</w:t>
            </w:r>
            <w:r w:rsidR="00175120" w:rsidRPr="005C7E1A">
              <w:rPr>
                <w:rFonts w:ascii="Arial" w:hAnsi="Arial" w:cs="Arial"/>
                <w:b/>
                <w:smallCaps/>
                <w:sz w:val="22"/>
                <w:szCs w:val="22"/>
              </w:rPr>
              <w:t>/201</w:t>
            </w:r>
            <w:r w:rsidR="00115212" w:rsidRPr="005C7E1A">
              <w:rPr>
                <w:rFonts w:ascii="Arial" w:hAnsi="Arial" w:cs="Arial"/>
                <w:b/>
                <w:smallCaps/>
                <w:sz w:val="22"/>
                <w:szCs w:val="22"/>
              </w:rPr>
              <w:t>6</w:t>
            </w:r>
            <w:r w:rsidRPr="005C7E1A">
              <w:rPr>
                <w:rFonts w:ascii="Arial" w:hAnsi="Arial" w:cs="Arial"/>
                <w:b/>
                <w:smallCaps/>
                <w:sz w:val="22"/>
                <w:szCs w:val="22"/>
              </w:rPr>
              <w:t>”</w:t>
            </w:r>
          </w:p>
          <w:p w:rsidR="00C40DF3" w:rsidRPr="005C7E1A" w:rsidRDefault="00C40DF3" w:rsidP="00820FD6">
            <w:pPr>
              <w:spacing w:line="281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C40DF3" w:rsidRPr="005C7E1A" w:rsidTr="002A35B4">
        <w:tc>
          <w:tcPr>
            <w:tcW w:w="10173" w:type="dxa"/>
            <w:gridSpan w:val="2"/>
          </w:tcPr>
          <w:p w:rsidR="00C40DF3" w:rsidRPr="005C7E1A" w:rsidRDefault="00C40DF3" w:rsidP="00820FD6">
            <w:pPr>
              <w:spacing w:line="281" w:lineRule="auto"/>
              <w:rPr>
                <w:rFonts w:ascii="Arial" w:hAnsi="Arial" w:cs="Arial"/>
                <w:sz w:val="22"/>
                <w:szCs w:val="22"/>
              </w:rPr>
            </w:pPr>
          </w:p>
          <w:p w:rsidR="00B41565" w:rsidRPr="005C7E1A" w:rsidRDefault="00B41565" w:rsidP="00820FD6">
            <w:pPr>
              <w:spacing w:line="28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DF3" w:rsidRPr="005C7E1A" w:rsidTr="002A35B4">
        <w:trPr>
          <w:trHeight w:val="851"/>
        </w:trPr>
        <w:tc>
          <w:tcPr>
            <w:tcW w:w="3369" w:type="dxa"/>
            <w:vAlign w:val="bottom"/>
          </w:tcPr>
          <w:p w:rsidR="00C40DF3" w:rsidRPr="00AD523F" w:rsidRDefault="00C40DF3" w:rsidP="00820FD6">
            <w:pPr>
              <w:spacing w:line="281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D523F">
              <w:rPr>
                <w:rFonts w:ascii="Arial" w:hAnsi="Arial" w:cs="Arial"/>
                <w:i/>
                <w:sz w:val="22"/>
                <w:szCs w:val="22"/>
              </w:rPr>
              <w:t>Nr procedury:</w:t>
            </w:r>
          </w:p>
        </w:tc>
        <w:tc>
          <w:tcPr>
            <w:tcW w:w="6804" w:type="dxa"/>
            <w:vAlign w:val="bottom"/>
          </w:tcPr>
          <w:p w:rsidR="00C40DF3" w:rsidRPr="00AD523F" w:rsidRDefault="002A757D" w:rsidP="00EC7F32">
            <w:pPr>
              <w:spacing w:line="28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523F">
              <w:rPr>
                <w:rFonts w:ascii="Arial" w:hAnsi="Arial" w:cs="Arial"/>
                <w:b/>
                <w:sz w:val="22"/>
                <w:szCs w:val="22"/>
              </w:rPr>
              <w:t>RGW. 271</w:t>
            </w:r>
            <w:r w:rsidR="0006095A" w:rsidRPr="00AD523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C7F32" w:rsidRPr="00AD523F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B76295" w:rsidRPr="00AD523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C5054" w:rsidRPr="00AD523F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115212" w:rsidRPr="00AD523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C40DF3" w:rsidRPr="005C7E1A" w:rsidTr="002A35B4">
        <w:trPr>
          <w:trHeight w:val="1558"/>
        </w:trPr>
        <w:tc>
          <w:tcPr>
            <w:tcW w:w="3369" w:type="dxa"/>
            <w:vAlign w:val="bottom"/>
          </w:tcPr>
          <w:p w:rsidR="00C40DF3" w:rsidRPr="005C7E1A" w:rsidRDefault="00C40DF3" w:rsidP="00820FD6">
            <w:pPr>
              <w:spacing w:line="281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C7E1A">
              <w:rPr>
                <w:rFonts w:ascii="Arial" w:hAnsi="Arial" w:cs="Arial"/>
                <w:i/>
                <w:sz w:val="22"/>
                <w:szCs w:val="22"/>
              </w:rPr>
              <w:t>Zatwierdził :</w:t>
            </w:r>
          </w:p>
        </w:tc>
        <w:tc>
          <w:tcPr>
            <w:tcW w:w="6804" w:type="dxa"/>
            <w:vAlign w:val="bottom"/>
          </w:tcPr>
          <w:p w:rsidR="00C40DF3" w:rsidRPr="005C7E1A" w:rsidRDefault="00C40DF3" w:rsidP="00820FD6">
            <w:pPr>
              <w:spacing w:line="281" w:lineRule="auto"/>
              <w:rPr>
                <w:rFonts w:ascii="Arial" w:hAnsi="Arial" w:cs="Arial"/>
                <w:sz w:val="22"/>
                <w:szCs w:val="22"/>
              </w:rPr>
            </w:pPr>
            <w:r w:rsidRPr="005C7E1A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</w:tr>
    </w:tbl>
    <w:p w:rsidR="00F00201" w:rsidRPr="005C7E1A" w:rsidRDefault="00F00201" w:rsidP="00820FD6">
      <w:pPr>
        <w:tabs>
          <w:tab w:val="left" w:pos="1560"/>
        </w:tabs>
        <w:spacing w:line="281" w:lineRule="auto"/>
        <w:ind w:left="2832"/>
        <w:rPr>
          <w:rFonts w:ascii="Arial" w:hAnsi="Arial" w:cs="Arial"/>
          <w:b/>
          <w:sz w:val="22"/>
          <w:szCs w:val="22"/>
          <w:lang w:val="de-DE"/>
        </w:rPr>
      </w:pPr>
      <w:r w:rsidRPr="005C7E1A">
        <w:rPr>
          <w:rFonts w:ascii="Arial" w:hAnsi="Arial" w:cs="Arial"/>
          <w:b/>
          <w:sz w:val="22"/>
          <w:szCs w:val="22"/>
          <w:lang w:val="de-DE"/>
        </w:rPr>
        <w:t xml:space="preserve">  </w:t>
      </w:r>
    </w:p>
    <w:p w:rsidR="00F00201" w:rsidRPr="005C7E1A" w:rsidRDefault="00F00201" w:rsidP="00820FD6">
      <w:pPr>
        <w:tabs>
          <w:tab w:val="left" w:pos="1560"/>
        </w:tabs>
        <w:spacing w:line="281" w:lineRule="auto"/>
        <w:rPr>
          <w:rFonts w:ascii="Arial" w:hAnsi="Arial" w:cs="Arial"/>
          <w:b/>
          <w:sz w:val="22"/>
          <w:szCs w:val="22"/>
        </w:rPr>
      </w:pPr>
    </w:p>
    <w:p w:rsidR="00F00201" w:rsidRPr="005C7E1A" w:rsidRDefault="00F00201" w:rsidP="00820FD6">
      <w:pPr>
        <w:tabs>
          <w:tab w:val="left" w:pos="1560"/>
        </w:tabs>
        <w:spacing w:line="281" w:lineRule="auto"/>
        <w:rPr>
          <w:rFonts w:ascii="Arial" w:hAnsi="Arial" w:cs="Arial"/>
          <w:sz w:val="22"/>
          <w:szCs w:val="22"/>
        </w:rPr>
      </w:pPr>
    </w:p>
    <w:p w:rsidR="00F00201" w:rsidRPr="005C7E1A" w:rsidRDefault="00F00201" w:rsidP="00820FD6">
      <w:pPr>
        <w:tabs>
          <w:tab w:val="left" w:pos="1560"/>
        </w:tabs>
        <w:spacing w:line="281" w:lineRule="auto"/>
        <w:rPr>
          <w:rFonts w:ascii="Arial" w:hAnsi="Arial" w:cs="Arial"/>
          <w:sz w:val="22"/>
          <w:szCs w:val="22"/>
        </w:rPr>
      </w:pPr>
    </w:p>
    <w:p w:rsidR="004D4EE3" w:rsidRPr="005C7E1A" w:rsidRDefault="004D4EE3" w:rsidP="00820FD6">
      <w:pPr>
        <w:tabs>
          <w:tab w:val="left" w:pos="1560"/>
        </w:tabs>
        <w:spacing w:line="281" w:lineRule="auto"/>
        <w:rPr>
          <w:rFonts w:ascii="Arial" w:hAnsi="Arial" w:cs="Arial"/>
          <w:sz w:val="22"/>
          <w:szCs w:val="22"/>
        </w:rPr>
      </w:pPr>
    </w:p>
    <w:p w:rsidR="006A6559" w:rsidRPr="005C7E1A" w:rsidRDefault="006A6559" w:rsidP="00820FD6">
      <w:pPr>
        <w:tabs>
          <w:tab w:val="left" w:pos="1560"/>
        </w:tabs>
        <w:spacing w:line="281" w:lineRule="auto"/>
        <w:rPr>
          <w:rFonts w:ascii="Arial" w:hAnsi="Arial" w:cs="Arial"/>
          <w:sz w:val="22"/>
          <w:szCs w:val="22"/>
        </w:rPr>
      </w:pPr>
    </w:p>
    <w:p w:rsidR="006A6559" w:rsidRPr="005C7E1A" w:rsidRDefault="006A6559" w:rsidP="00820FD6">
      <w:pPr>
        <w:tabs>
          <w:tab w:val="left" w:pos="1560"/>
        </w:tabs>
        <w:spacing w:line="281" w:lineRule="auto"/>
        <w:rPr>
          <w:rFonts w:ascii="Arial" w:hAnsi="Arial" w:cs="Arial"/>
          <w:sz w:val="22"/>
          <w:szCs w:val="22"/>
        </w:rPr>
      </w:pPr>
    </w:p>
    <w:p w:rsidR="006A6559" w:rsidRPr="005C7E1A" w:rsidRDefault="006A6559" w:rsidP="00820FD6">
      <w:pPr>
        <w:tabs>
          <w:tab w:val="left" w:pos="1560"/>
        </w:tabs>
        <w:spacing w:line="281" w:lineRule="auto"/>
        <w:rPr>
          <w:rFonts w:ascii="Arial" w:hAnsi="Arial" w:cs="Arial"/>
          <w:sz w:val="22"/>
          <w:szCs w:val="22"/>
        </w:rPr>
      </w:pPr>
    </w:p>
    <w:p w:rsidR="006A6559" w:rsidRPr="005C7E1A" w:rsidRDefault="006A6559" w:rsidP="00820FD6">
      <w:pPr>
        <w:tabs>
          <w:tab w:val="left" w:pos="1560"/>
        </w:tabs>
        <w:spacing w:line="281" w:lineRule="auto"/>
        <w:rPr>
          <w:rFonts w:ascii="Arial" w:hAnsi="Arial" w:cs="Arial"/>
          <w:sz w:val="22"/>
          <w:szCs w:val="22"/>
        </w:rPr>
      </w:pPr>
    </w:p>
    <w:p w:rsidR="00820FD6" w:rsidRPr="005C7E1A" w:rsidRDefault="00820FD6" w:rsidP="00820FD6">
      <w:pPr>
        <w:tabs>
          <w:tab w:val="left" w:pos="1560"/>
        </w:tabs>
        <w:spacing w:line="281" w:lineRule="auto"/>
        <w:rPr>
          <w:rFonts w:ascii="Arial" w:hAnsi="Arial" w:cs="Arial"/>
          <w:sz w:val="22"/>
          <w:szCs w:val="22"/>
        </w:rPr>
      </w:pPr>
    </w:p>
    <w:p w:rsidR="00820FD6" w:rsidRPr="005C7E1A" w:rsidRDefault="00820FD6" w:rsidP="00820FD6">
      <w:pPr>
        <w:tabs>
          <w:tab w:val="left" w:pos="1560"/>
        </w:tabs>
        <w:spacing w:line="281" w:lineRule="auto"/>
        <w:rPr>
          <w:rFonts w:ascii="Arial" w:hAnsi="Arial" w:cs="Arial"/>
          <w:sz w:val="22"/>
          <w:szCs w:val="22"/>
        </w:rPr>
      </w:pPr>
    </w:p>
    <w:p w:rsidR="00820FD6" w:rsidRPr="005C7E1A" w:rsidRDefault="00820FD6" w:rsidP="00820FD6">
      <w:pPr>
        <w:tabs>
          <w:tab w:val="left" w:pos="1560"/>
        </w:tabs>
        <w:spacing w:line="281" w:lineRule="auto"/>
        <w:rPr>
          <w:rFonts w:ascii="Arial" w:hAnsi="Arial" w:cs="Arial"/>
          <w:sz w:val="22"/>
          <w:szCs w:val="22"/>
        </w:rPr>
      </w:pPr>
    </w:p>
    <w:p w:rsidR="00820FD6" w:rsidRPr="005C7E1A" w:rsidRDefault="00820FD6" w:rsidP="00820FD6">
      <w:pPr>
        <w:tabs>
          <w:tab w:val="left" w:pos="1560"/>
        </w:tabs>
        <w:spacing w:line="281" w:lineRule="auto"/>
        <w:rPr>
          <w:rFonts w:ascii="Arial" w:hAnsi="Arial" w:cs="Arial"/>
          <w:sz w:val="22"/>
          <w:szCs w:val="22"/>
        </w:rPr>
      </w:pPr>
    </w:p>
    <w:p w:rsidR="004D4EE3" w:rsidRPr="005C7E1A" w:rsidRDefault="004D4EE3" w:rsidP="00820FD6">
      <w:pPr>
        <w:tabs>
          <w:tab w:val="left" w:pos="1560"/>
        </w:tabs>
        <w:spacing w:line="281" w:lineRule="auto"/>
        <w:rPr>
          <w:rFonts w:ascii="Arial" w:hAnsi="Arial" w:cs="Arial"/>
          <w:sz w:val="22"/>
          <w:szCs w:val="22"/>
        </w:rPr>
      </w:pPr>
    </w:p>
    <w:p w:rsidR="00C57B8B" w:rsidRPr="005C7E1A" w:rsidRDefault="00C57B8B" w:rsidP="00820FD6">
      <w:pPr>
        <w:tabs>
          <w:tab w:val="left" w:pos="1560"/>
        </w:tabs>
        <w:spacing w:line="281" w:lineRule="auto"/>
        <w:rPr>
          <w:rFonts w:ascii="Arial" w:hAnsi="Arial" w:cs="Arial"/>
          <w:sz w:val="22"/>
          <w:szCs w:val="22"/>
        </w:rPr>
      </w:pPr>
    </w:p>
    <w:p w:rsidR="00117823" w:rsidRPr="005C7E1A" w:rsidRDefault="006A6559" w:rsidP="00820FD6">
      <w:pPr>
        <w:pStyle w:val="Nagwekspisutreci"/>
        <w:numPr>
          <w:ilvl w:val="0"/>
          <w:numId w:val="0"/>
        </w:numPr>
        <w:spacing w:before="0" w:line="281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5C7E1A">
        <w:rPr>
          <w:rFonts w:ascii="Arial" w:hAnsi="Arial" w:cs="Arial"/>
          <w:color w:val="auto"/>
          <w:sz w:val="22"/>
          <w:szCs w:val="22"/>
        </w:rPr>
        <w:t>Spis treści:</w:t>
      </w:r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fldChar w:fldCharType="begin"/>
      </w:r>
      <w:r w:rsidR="00117823" w:rsidRPr="005C7E1A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5C7E1A">
        <w:rPr>
          <w:rFonts w:ascii="Arial" w:hAnsi="Arial" w:cs="Arial"/>
          <w:sz w:val="22"/>
          <w:szCs w:val="22"/>
        </w:rPr>
        <w:fldChar w:fldCharType="separate"/>
      </w:r>
      <w:hyperlink w:anchor="_Toc396389394" w:history="1">
        <w:r w:rsidR="0030057F" w:rsidRPr="005C7E1A">
          <w:rPr>
            <w:rStyle w:val="Hipercze"/>
            <w:rFonts w:cs="Arial"/>
            <w:noProof/>
          </w:rPr>
          <w:t>I.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rFonts w:cs="Arial"/>
            <w:noProof/>
          </w:rPr>
          <w:t>Zamawiający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_Toc396389394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3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395" w:history="1">
        <w:r w:rsidR="0030057F" w:rsidRPr="005C7E1A">
          <w:rPr>
            <w:rStyle w:val="Hipercze"/>
            <w:rFonts w:cs="Arial"/>
            <w:noProof/>
          </w:rPr>
          <w:t>II.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rFonts w:cs="Arial"/>
            <w:noProof/>
          </w:rPr>
          <w:t>Tryb udzielania zamówienia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_Toc396389395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3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396" w:history="1">
        <w:r w:rsidR="0030057F" w:rsidRPr="005C7E1A">
          <w:rPr>
            <w:rStyle w:val="Hipercze"/>
            <w:rFonts w:cs="Arial"/>
            <w:noProof/>
          </w:rPr>
          <w:t>III.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rFonts w:cs="Arial"/>
            <w:noProof/>
          </w:rPr>
          <w:t>Opis przedmiotu zamówienia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_Toc396389396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3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397" w:history="1">
        <w:r w:rsidR="0030057F" w:rsidRPr="005C7E1A">
          <w:rPr>
            <w:rStyle w:val="Hipercze"/>
            <w:rFonts w:cs="Arial"/>
            <w:noProof/>
          </w:rPr>
          <w:t>IV.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rFonts w:cs="Arial"/>
            <w:noProof/>
          </w:rPr>
          <w:t>Termin realizacji zamówienia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_Toc396389397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4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398" w:history="1">
        <w:r w:rsidR="0030057F" w:rsidRPr="005C7E1A">
          <w:rPr>
            <w:rStyle w:val="Hipercze"/>
            <w:bCs/>
            <w:noProof/>
          </w:rPr>
          <w:t>V.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bCs/>
            <w:noProof/>
          </w:rPr>
          <w:t>Okres gwarancji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_Toc396389398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4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399" w:history="1">
        <w:r w:rsidR="0030057F" w:rsidRPr="005C7E1A">
          <w:rPr>
            <w:rStyle w:val="Hipercze"/>
            <w:rFonts w:cs="Arial"/>
            <w:noProof/>
          </w:rPr>
          <w:t>VI.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rFonts w:cs="Arial"/>
            <w:noProof/>
          </w:rPr>
          <w:t>Warunki udziału w postępowaniu oraz sposób dokonywania oceny spełnienia tych warunków.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_Toc396389399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4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400" w:history="1">
        <w:r w:rsidR="0030057F" w:rsidRPr="005C7E1A">
          <w:rPr>
            <w:rStyle w:val="Hipercze"/>
            <w:rFonts w:cs="Arial"/>
            <w:noProof/>
          </w:rPr>
          <w:t>VII.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rFonts w:cs="Arial"/>
            <w:noProof/>
          </w:rPr>
          <w:t>Wykaz oświadczeń i dokumentów jakie mają dostarczyć wykonawcy w celu potwierdzenia spełnienia warunków udziału w postępowaniu, braku podstaw do wykluczenia, oraz inne dokumenty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_Toc396389400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6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401" w:history="1">
        <w:r w:rsidR="0030057F" w:rsidRPr="005C7E1A">
          <w:rPr>
            <w:rStyle w:val="Hipercze"/>
            <w:rFonts w:cs="Arial"/>
            <w:noProof/>
          </w:rPr>
          <w:t>VIII.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rFonts w:cs="Arial"/>
            <w:noProof/>
          </w:rPr>
          <w:t>Informacje o sposobie porozumiewania się zamawiającego z wykonawcami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_Toc396389401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9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402" w:history="1">
        <w:r w:rsidR="0030057F" w:rsidRPr="005C7E1A">
          <w:rPr>
            <w:rStyle w:val="Hipercze"/>
            <w:rFonts w:cs="Arial"/>
            <w:noProof/>
          </w:rPr>
          <w:t>IX.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rFonts w:cs="Arial"/>
            <w:noProof/>
          </w:rPr>
          <w:t>Wadium przetargowe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_Toc396389402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10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403" w:history="1">
        <w:r w:rsidR="0030057F" w:rsidRPr="005C7E1A">
          <w:rPr>
            <w:rStyle w:val="Hipercze"/>
            <w:rFonts w:cs="Arial"/>
            <w:noProof/>
          </w:rPr>
          <w:t>X.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rFonts w:cs="Arial"/>
            <w:noProof/>
          </w:rPr>
          <w:t>Termin związania z ofertą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_Toc396389403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11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404" w:history="1">
        <w:r w:rsidR="0030057F" w:rsidRPr="005C7E1A">
          <w:rPr>
            <w:rStyle w:val="Hipercze"/>
            <w:rFonts w:cs="Arial"/>
            <w:noProof/>
          </w:rPr>
          <w:t>XI.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rFonts w:cs="Arial"/>
            <w:noProof/>
          </w:rPr>
          <w:t>Opis sposobu przygotowania oferty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_Toc396389404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11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405" w:history="1">
        <w:r w:rsidR="0030057F" w:rsidRPr="005C7E1A">
          <w:rPr>
            <w:rStyle w:val="Hipercze"/>
            <w:rFonts w:cs="Arial"/>
            <w:noProof/>
          </w:rPr>
          <w:t>XII.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rFonts w:cs="Arial"/>
            <w:noProof/>
          </w:rPr>
          <w:t>Miejsce i termin składania i otwarcia ofert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_Toc396389405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12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406" w:history="1">
        <w:r w:rsidR="0030057F" w:rsidRPr="005C7E1A">
          <w:rPr>
            <w:rStyle w:val="Hipercze"/>
            <w:rFonts w:cs="Arial"/>
            <w:noProof/>
          </w:rPr>
          <w:t>XIII.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rFonts w:cs="Arial"/>
            <w:noProof/>
          </w:rPr>
          <w:t>Opis sposobu obliczania ceny oraz kryterium wyboru oferty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_Toc396389406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13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407" w:history="1">
        <w:r w:rsidR="0030057F" w:rsidRPr="005C7E1A">
          <w:rPr>
            <w:rStyle w:val="Hipercze"/>
            <w:rFonts w:cs="Arial"/>
            <w:noProof/>
          </w:rPr>
          <w:t>XIV.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rFonts w:cs="Arial"/>
            <w:noProof/>
          </w:rPr>
          <w:t>Wyjaśnienie badanych ofert, poprawianie oczywistych omyłek pisarskich i rachunkowych.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_Toc396389407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14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408" w:history="1">
        <w:r w:rsidR="0030057F" w:rsidRPr="005C7E1A">
          <w:rPr>
            <w:rStyle w:val="Hipercze"/>
            <w:rFonts w:cs="Arial"/>
            <w:noProof/>
          </w:rPr>
          <w:t>XV.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rFonts w:cs="Arial"/>
            <w:noProof/>
          </w:rPr>
          <w:t>Wykluczenie wykonawcy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_Toc396389408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14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409" w:history="1">
        <w:r w:rsidR="0030057F" w:rsidRPr="005C7E1A">
          <w:rPr>
            <w:rStyle w:val="Hipercze"/>
            <w:rFonts w:cs="Arial"/>
            <w:noProof/>
          </w:rPr>
          <w:t>XVI.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rFonts w:cs="Arial"/>
            <w:noProof/>
          </w:rPr>
          <w:t>Odrzucenie ofert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_Toc396389409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14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410" w:history="1">
        <w:r w:rsidR="0030057F" w:rsidRPr="005C7E1A">
          <w:rPr>
            <w:rStyle w:val="Hipercze"/>
            <w:rFonts w:cs="Arial"/>
            <w:noProof/>
          </w:rPr>
          <w:t>XVII.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rFonts w:cs="Arial"/>
            <w:noProof/>
          </w:rPr>
          <w:t>Unieważnienie  przetargu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_Toc396389410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14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411" w:history="1">
        <w:r w:rsidR="0030057F" w:rsidRPr="005C7E1A">
          <w:rPr>
            <w:rStyle w:val="Hipercze"/>
            <w:rFonts w:cs="Arial"/>
            <w:noProof/>
          </w:rPr>
          <w:t>XVIII.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rFonts w:cs="Arial"/>
            <w:noProof/>
          </w:rPr>
          <w:t>Wybór Wykonawcy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_Toc396389411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15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412" w:history="1">
        <w:r w:rsidR="0030057F" w:rsidRPr="005C7E1A">
          <w:rPr>
            <w:rStyle w:val="Hipercze"/>
            <w:rFonts w:cs="Arial"/>
            <w:noProof/>
          </w:rPr>
          <w:t>XIX.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rFonts w:cs="Arial"/>
            <w:noProof/>
          </w:rPr>
          <w:t>Ogłoszenie wyników przetargu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_Toc396389412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15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413" w:history="1">
        <w:r w:rsidR="0030057F" w:rsidRPr="005C7E1A">
          <w:rPr>
            <w:rStyle w:val="Hipercze"/>
            <w:rFonts w:cs="Arial"/>
            <w:noProof/>
          </w:rPr>
          <w:t>XX.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rFonts w:cs="Arial"/>
            <w:noProof/>
          </w:rPr>
          <w:t>Zabezpieczenie należytego wykonania umowy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_Toc396389413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15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414" w:history="1">
        <w:r w:rsidR="0030057F" w:rsidRPr="005C7E1A">
          <w:rPr>
            <w:rStyle w:val="Hipercze"/>
            <w:rFonts w:cs="Arial"/>
            <w:noProof/>
          </w:rPr>
          <w:t>XXI.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rFonts w:cs="Arial"/>
            <w:noProof/>
          </w:rPr>
          <w:t>Formalności dotyczące podpisania umowy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_Toc396389414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15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415" w:history="1">
        <w:r w:rsidR="0030057F" w:rsidRPr="005C7E1A">
          <w:rPr>
            <w:rStyle w:val="Hipercze"/>
            <w:rFonts w:cs="Arial"/>
            <w:noProof/>
          </w:rPr>
          <w:t>XXII.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rFonts w:cs="Arial"/>
            <w:noProof/>
          </w:rPr>
          <w:t>Istotne zmiany umowy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_Toc396389415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16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416" w:history="1">
        <w:r w:rsidR="0030057F" w:rsidRPr="005C7E1A">
          <w:rPr>
            <w:rStyle w:val="Hipercze"/>
            <w:rFonts w:cs="Arial"/>
            <w:noProof/>
          </w:rPr>
          <w:t>XXIII.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rFonts w:cs="Arial"/>
            <w:noProof/>
          </w:rPr>
          <w:t>podwykonawcy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_Toc396389416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16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417" w:history="1">
        <w:r w:rsidR="0030057F" w:rsidRPr="005C7E1A">
          <w:rPr>
            <w:rStyle w:val="Hipercze"/>
            <w:rFonts w:cs="Arial"/>
            <w:noProof/>
          </w:rPr>
          <w:t>XXIV.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rFonts w:cs="Arial"/>
            <w:noProof/>
          </w:rPr>
          <w:t>Zamówienie uzupełniające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_Toc396389417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16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418" w:history="1">
        <w:r w:rsidR="0030057F" w:rsidRPr="005C7E1A">
          <w:rPr>
            <w:rStyle w:val="Hipercze"/>
            <w:rFonts w:cs="Arial"/>
            <w:noProof/>
          </w:rPr>
          <w:t>XXV.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rFonts w:cs="Arial"/>
            <w:noProof/>
          </w:rPr>
          <w:t>Aukcja elektroniczna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_Toc396389418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16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419" w:history="1">
        <w:r w:rsidR="0030057F" w:rsidRPr="005C7E1A">
          <w:rPr>
            <w:rStyle w:val="Hipercze"/>
            <w:rFonts w:cs="Arial"/>
            <w:noProof/>
          </w:rPr>
          <w:t>XXVI.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rFonts w:cs="Arial"/>
            <w:noProof/>
          </w:rPr>
          <w:t>Oferty częściowe I wariantowe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_Toc396389419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16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420" w:history="1">
        <w:r w:rsidR="0030057F" w:rsidRPr="005C7E1A">
          <w:rPr>
            <w:rStyle w:val="Hipercze"/>
            <w:rFonts w:cs="Arial"/>
            <w:noProof/>
          </w:rPr>
          <w:t>XXVII.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rFonts w:cs="Arial"/>
            <w:noProof/>
          </w:rPr>
          <w:t>Środki ochrony prawnej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_Toc396389420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16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421" w:history="1">
        <w:r w:rsidR="0030057F" w:rsidRPr="005C7E1A">
          <w:rPr>
            <w:rStyle w:val="Hipercze"/>
            <w:rFonts w:cs="Arial"/>
            <w:noProof/>
          </w:rPr>
          <w:t>XXVIII.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rFonts w:cs="Arial"/>
            <w:noProof/>
          </w:rPr>
          <w:t>Postanowienia końcowe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_Toc396389421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17</w:t>
        </w:r>
        <w:r w:rsidRPr="005C7E1A">
          <w:rPr>
            <w:noProof/>
            <w:webHidden/>
          </w:rPr>
          <w:fldChar w:fldCharType="end"/>
        </w:r>
      </w:hyperlink>
    </w:p>
    <w:p w:rsidR="0030057F" w:rsidRPr="005C7E1A" w:rsidRDefault="00EC025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389422" w:history="1">
        <w:r w:rsidR="0030057F" w:rsidRPr="005C7E1A">
          <w:rPr>
            <w:rStyle w:val="Hipercze"/>
            <w:noProof/>
          </w:rPr>
          <w:t>XXIX.</w:t>
        </w:r>
        <w:r w:rsidR="0030057F" w:rsidRPr="005C7E1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057F" w:rsidRPr="005C7E1A">
          <w:rPr>
            <w:rStyle w:val="Hipercze"/>
            <w:noProof/>
          </w:rPr>
          <w:t>Wykaz załączników</w:t>
        </w:r>
        <w:r w:rsidR="0030057F" w:rsidRPr="005C7E1A">
          <w:rPr>
            <w:noProof/>
            <w:webHidden/>
          </w:rPr>
          <w:tab/>
        </w:r>
        <w:r w:rsidRPr="005C7E1A">
          <w:rPr>
            <w:noProof/>
            <w:webHidden/>
          </w:rPr>
          <w:fldChar w:fldCharType="begin"/>
        </w:r>
        <w:r w:rsidR="0030057F" w:rsidRPr="005C7E1A">
          <w:rPr>
            <w:noProof/>
            <w:webHidden/>
          </w:rPr>
          <w:instrText xml:space="preserve"> PAGEREF _Toc396389422 \h </w:instrText>
        </w:r>
        <w:r w:rsidRPr="005C7E1A">
          <w:rPr>
            <w:noProof/>
            <w:webHidden/>
          </w:rPr>
        </w:r>
        <w:r w:rsidRPr="005C7E1A">
          <w:rPr>
            <w:noProof/>
            <w:webHidden/>
          </w:rPr>
          <w:fldChar w:fldCharType="separate"/>
        </w:r>
        <w:r w:rsidR="00ED3042">
          <w:rPr>
            <w:noProof/>
            <w:webHidden/>
          </w:rPr>
          <w:t>17</w:t>
        </w:r>
        <w:r w:rsidRPr="005C7E1A">
          <w:rPr>
            <w:noProof/>
            <w:webHidden/>
          </w:rPr>
          <w:fldChar w:fldCharType="end"/>
        </w:r>
      </w:hyperlink>
    </w:p>
    <w:p w:rsidR="00117823" w:rsidRPr="005C7E1A" w:rsidRDefault="00EC0252" w:rsidP="00820FD6">
      <w:pPr>
        <w:spacing w:line="281" w:lineRule="auto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fldChar w:fldCharType="end"/>
      </w:r>
    </w:p>
    <w:p w:rsidR="00117823" w:rsidRPr="005C7E1A" w:rsidRDefault="00117823" w:rsidP="00820FD6">
      <w:pPr>
        <w:tabs>
          <w:tab w:val="left" w:pos="1560"/>
        </w:tabs>
        <w:spacing w:line="281" w:lineRule="auto"/>
        <w:rPr>
          <w:rFonts w:ascii="Arial" w:hAnsi="Arial" w:cs="Arial"/>
          <w:sz w:val="22"/>
          <w:szCs w:val="22"/>
        </w:rPr>
      </w:pPr>
    </w:p>
    <w:p w:rsidR="006A6559" w:rsidRPr="005C7E1A" w:rsidRDefault="006A6559" w:rsidP="00820FD6">
      <w:pPr>
        <w:pStyle w:val="Tytu"/>
        <w:spacing w:line="281" w:lineRule="auto"/>
        <w:rPr>
          <w:rFonts w:cs="Arial"/>
          <w:bCs/>
          <w:sz w:val="22"/>
          <w:szCs w:val="22"/>
        </w:rPr>
      </w:pPr>
    </w:p>
    <w:p w:rsidR="006A6559" w:rsidRPr="005C7E1A" w:rsidRDefault="006A6559" w:rsidP="00820FD6">
      <w:pPr>
        <w:pStyle w:val="Tytu"/>
        <w:spacing w:line="281" w:lineRule="auto"/>
        <w:rPr>
          <w:rFonts w:cs="Arial"/>
          <w:bCs/>
          <w:sz w:val="22"/>
          <w:szCs w:val="22"/>
        </w:rPr>
      </w:pPr>
    </w:p>
    <w:p w:rsidR="006A6559" w:rsidRPr="005C7E1A" w:rsidRDefault="006A6559" w:rsidP="00820FD6">
      <w:pPr>
        <w:pStyle w:val="Tytu"/>
        <w:spacing w:line="281" w:lineRule="auto"/>
        <w:rPr>
          <w:rFonts w:cs="Arial"/>
          <w:bCs/>
          <w:sz w:val="22"/>
          <w:szCs w:val="22"/>
        </w:rPr>
      </w:pPr>
    </w:p>
    <w:p w:rsidR="006A6559" w:rsidRPr="005C7E1A" w:rsidRDefault="006A6559" w:rsidP="00820FD6">
      <w:pPr>
        <w:pStyle w:val="Tytu"/>
        <w:spacing w:line="281" w:lineRule="auto"/>
        <w:rPr>
          <w:rFonts w:cs="Arial"/>
          <w:bCs/>
          <w:sz w:val="22"/>
          <w:szCs w:val="22"/>
        </w:rPr>
      </w:pPr>
    </w:p>
    <w:p w:rsidR="006A6559" w:rsidRPr="005C7E1A" w:rsidRDefault="006A6559" w:rsidP="00820FD6">
      <w:pPr>
        <w:pStyle w:val="Tytu"/>
        <w:spacing w:line="281" w:lineRule="auto"/>
        <w:rPr>
          <w:rFonts w:cs="Arial"/>
          <w:bCs/>
          <w:sz w:val="22"/>
          <w:szCs w:val="22"/>
        </w:rPr>
      </w:pPr>
    </w:p>
    <w:p w:rsidR="006A6559" w:rsidRPr="005C7E1A" w:rsidRDefault="006A6559" w:rsidP="00820FD6">
      <w:pPr>
        <w:pStyle w:val="Tytu"/>
        <w:spacing w:line="281" w:lineRule="auto"/>
        <w:rPr>
          <w:rFonts w:cs="Arial"/>
          <w:bCs/>
          <w:sz w:val="22"/>
          <w:szCs w:val="22"/>
        </w:rPr>
      </w:pPr>
    </w:p>
    <w:p w:rsidR="006A6559" w:rsidRPr="005C7E1A" w:rsidRDefault="006A6559" w:rsidP="00820FD6">
      <w:pPr>
        <w:pStyle w:val="Tytu"/>
        <w:spacing w:line="281" w:lineRule="auto"/>
        <w:rPr>
          <w:rFonts w:cs="Arial"/>
          <w:bCs/>
          <w:sz w:val="22"/>
          <w:szCs w:val="22"/>
        </w:rPr>
      </w:pPr>
    </w:p>
    <w:p w:rsidR="006A6559" w:rsidRPr="005C7E1A" w:rsidRDefault="006A6559" w:rsidP="00820FD6">
      <w:pPr>
        <w:pStyle w:val="Tytu"/>
        <w:spacing w:line="281" w:lineRule="auto"/>
        <w:rPr>
          <w:rFonts w:cs="Arial"/>
          <w:bCs/>
          <w:sz w:val="22"/>
          <w:szCs w:val="22"/>
        </w:rPr>
      </w:pPr>
    </w:p>
    <w:p w:rsidR="00512016" w:rsidRPr="005C7E1A" w:rsidRDefault="00512016" w:rsidP="00820FD6">
      <w:pPr>
        <w:pStyle w:val="Tytu"/>
        <w:spacing w:line="281" w:lineRule="auto"/>
        <w:rPr>
          <w:rFonts w:cs="Arial"/>
          <w:bCs/>
          <w:sz w:val="36"/>
          <w:szCs w:val="36"/>
        </w:rPr>
      </w:pPr>
      <w:r w:rsidRPr="005C7E1A">
        <w:rPr>
          <w:rFonts w:cs="Arial"/>
          <w:bCs/>
          <w:sz w:val="36"/>
          <w:szCs w:val="36"/>
        </w:rPr>
        <w:lastRenderedPageBreak/>
        <w:t>Specyfikacja istotnych warunków zamówienia</w:t>
      </w:r>
    </w:p>
    <w:p w:rsidR="002A73E1" w:rsidRPr="005C7E1A" w:rsidRDefault="002A73E1" w:rsidP="00820FD6">
      <w:pPr>
        <w:pStyle w:val="Tytu"/>
        <w:spacing w:line="281" w:lineRule="auto"/>
        <w:rPr>
          <w:rFonts w:cs="Arial"/>
          <w:bCs/>
          <w:sz w:val="22"/>
          <w:szCs w:val="22"/>
        </w:rPr>
      </w:pPr>
    </w:p>
    <w:p w:rsidR="00512016" w:rsidRPr="005C7E1A" w:rsidRDefault="00512016" w:rsidP="00820FD6">
      <w:pPr>
        <w:spacing w:line="281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F62215" w:rsidRPr="005C7E1A" w:rsidTr="00F63612">
        <w:tc>
          <w:tcPr>
            <w:tcW w:w="10204" w:type="dxa"/>
          </w:tcPr>
          <w:p w:rsidR="00F62215" w:rsidRPr="005C7E1A" w:rsidRDefault="00F62215" w:rsidP="00F63612">
            <w:pPr>
              <w:pStyle w:val="Nagwek1"/>
              <w:spacing w:before="0" w:after="0" w:line="281" w:lineRule="auto"/>
              <w:rPr>
                <w:rFonts w:cs="Arial"/>
                <w:sz w:val="22"/>
                <w:szCs w:val="22"/>
              </w:rPr>
            </w:pPr>
            <w:bookmarkStart w:id="0" w:name="_Toc396389394"/>
            <w:r w:rsidRPr="005C7E1A">
              <w:rPr>
                <w:rFonts w:cs="Arial"/>
                <w:sz w:val="22"/>
                <w:szCs w:val="22"/>
              </w:rPr>
              <w:t>Zamawiający</w:t>
            </w:r>
            <w:bookmarkEnd w:id="0"/>
          </w:p>
        </w:tc>
      </w:tr>
    </w:tbl>
    <w:p w:rsidR="00BC0E05" w:rsidRPr="005C7E1A" w:rsidRDefault="00BC0E05" w:rsidP="00820FD6">
      <w:pPr>
        <w:spacing w:line="281" w:lineRule="auto"/>
        <w:jc w:val="both"/>
        <w:rPr>
          <w:rFonts w:ascii="Arial" w:hAnsi="Arial" w:cs="Arial"/>
          <w:b/>
          <w:sz w:val="22"/>
          <w:szCs w:val="22"/>
        </w:rPr>
      </w:pPr>
    </w:p>
    <w:p w:rsidR="00955335" w:rsidRPr="005C7E1A" w:rsidRDefault="00CD4082" w:rsidP="00820FD6">
      <w:p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>Wójt Gminy Dębowiec</w:t>
      </w:r>
      <w:r w:rsidR="00101925" w:rsidRPr="005C7E1A">
        <w:rPr>
          <w:rFonts w:ascii="Arial" w:hAnsi="Arial" w:cs="Arial"/>
          <w:b/>
          <w:sz w:val="22"/>
          <w:szCs w:val="22"/>
        </w:rPr>
        <w:t>,</w:t>
      </w:r>
      <w:r w:rsidRPr="005C7E1A">
        <w:rPr>
          <w:rFonts w:ascii="Arial" w:hAnsi="Arial" w:cs="Arial"/>
          <w:b/>
          <w:sz w:val="22"/>
          <w:szCs w:val="22"/>
        </w:rPr>
        <w:t xml:space="preserve"> </w:t>
      </w:r>
      <w:r w:rsidR="00101925" w:rsidRPr="005C7E1A">
        <w:rPr>
          <w:rFonts w:ascii="Arial" w:hAnsi="Arial" w:cs="Arial"/>
          <w:sz w:val="22"/>
          <w:szCs w:val="22"/>
        </w:rPr>
        <w:t xml:space="preserve">działając w imieniu Gminy Dębowiec, zwanej </w:t>
      </w:r>
      <w:r w:rsidRPr="005C7E1A">
        <w:rPr>
          <w:rFonts w:ascii="Arial" w:hAnsi="Arial" w:cs="Arial"/>
          <w:sz w:val="22"/>
          <w:szCs w:val="22"/>
        </w:rPr>
        <w:t>w dalszej części „Zamawiającym”, ogłasza przetarg nieograniczony o wartości zamówienia mniejszej niż kwoty określone w przepisach wydanych na podstawie art. 11 ust. 8  Ustawy Prawo zamówień publicznych z dnia 29</w:t>
      </w:r>
      <w:r w:rsidR="00B75195" w:rsidRPr="005C7E1A">
        <w:rPr>
          <w:rFonts w:ascii="Arial" w:hAnsi="Arial" w:cs="Arial"/>
          <w:sz w:val="22"/>
          <w:szCs w:val="22"/>
        </w:rPr>
        <w:t xml:space="preserve"> stycznia </w:t>
      </w:r>
      <w:r w:rsidRPr="005C7E1A">
        <w:rPr>
          <w:rFonts w:ascii="Arial" w:hAnsi="Arial" w:cs="Arial"/>
          <w:sz w:val="22"/>
          <w:szCs w:val="22"/>
        </w:rPr>
        <w:t>2004 r. (</w:t>
      </w:r>
      <w:r w:rsidR="002D1D6A" w:rsidRPr="005C7E1A">
        <w:rPr>
          <w:rFonts w:ascii="Arial" w:hAnsi="Arial" w:cs="Arial"/>
          <w:bCs/>
          <w:sz w:val="22"/>
          <w:szCs w:val="22"/>
        </w:rPr>
        <w:t xml:space="preserve">Dz.U.2013.907 </w:t>
      </w:r>
      <w:proofErr w:type="spellStart"/>
      <w:r w:rsidR="002D1D6A" w:rsidRPr="005C7E1A">
        <w:rPr>
          <w:rFonts w:ascii="Arial" w:hAnsi="Arial" w:cs="Arial"/>
          <w:bCs/>
          <w:sz w:val="22"/>
          <w:szCs w:val="22"/>
        </w:rPr>
        <w:t>j.t</w:t>
      </w:r>
      <w:proofErr w:type="spellEnd"/>
      <w:r w:rsidR="002D1D6A" w:rsidRPr="005C7E1A">
        <w:rPr>
          <w:rFonts w:ascii="Arial" w:hAnsi="Arial" w:cs="Arial"/>
          <w:bCs/>
          <w:sz w:val="22"/>
          <w:szCs w:val="22"/>
        </w:rPr>
        <w:t>.</w:t>
      </w:r>
      <w:r w:rsidR="005A7634" w:rsidRPr="005C7E1A">
        <w:rPr>
          <w:rFonts w:ascii="Arial" w:hAnsi="Arial" w:cs="Arial"/>
          <w:bCs/>
          <w:sz w:val="22"/>
          <w:szCs w:val="22"/>
        </w:rPr>
        <w:t xml:space="preserve"> ze zm.</w:t>
      </w:r>
      <w:r w:rsidR="002D1D6A" w:rsidRPr="005C7E1A">
        <w:rPr>
          <w:rFonts w:ascii="Arial" w:hAnsi="Arial" w:cs="Arial"/>
          <w:spacing w:val="-7"/>
          <w:sz w:val="22"/>
          <w:szCs w:val="22"/>
        </w:rPr>
        <w:t>)</w:t>
      </w:r>
      <w:r w:rsidRPr="005C7E1A">
        <w:rPr>
          <w:rFonts w:ascii="Arial" w:hAnsi="Arial" w:cs="Arial"/>
          <w:sz w:val="22"/>
          <w:szCs w:val="22"/>
        </w:rPr>
        <w:t xml:space="preserve"> na:</w:t>
      </w:r>
    </w:p>
    <w:p w:rsidR="002D1D6A" w:rsidRPr="005C7E1A" w:rsidRDefault="002D1D6A" w:rsidP="00820FD6">
      <w:pPr>
        <w:spacing w:line="281" w:lineRule="auto"/>
        <w:jc w:val="both"/>
        <w:rPr>
          <w:rFonts w:ascii="Arial" w:hAnsi="Arial" w:cs="Arial"/>
          <w:sz w:val="22"/>
          <w:szCs w:val="22"/>
        </w:rPr>
      </w:pPr>
    </w:p>
    <w:p w:rsidR="00B41565" w:rsidRPr="005C7E1A" w:rsidRDefault="00B41565" w:rsidP="00820FD6">
      <w:pPr>
        <w:spacing w:line="281" w:lineRule="auto"/>
        <w:rPr>
          <w:rFonts w:ascii="Arial" w:hAnsi="Arial" w:cs="Arial"/>
          <w:b/>
          <w:smallCaps/>
          <w:sz w:val="22"/>
          <w:szCs w:val="22"/>
        </w:rPr>
      </w:pPr>
      <w:r w:rsidRPr="005C7E1A">
        <w:rPr>
          <w:rFonts w:ascii="Arial" w:hAnsi="Arial" w:cs="Arial"/>
          <w:b/>
          <w:smallCaps/>
          <w:sz w:val="22"/>
          <w:szCs w:val="22"/>
        </w:rPr>
        <w:t>„</w:t>
      </w:r>
      <w:r w:rsidR="00175120" w:rsidRPr="005C7E1A">
        <w:rPr>
          <w:rFonts w:ascii="Arial" w:hAnsi="Arial" w:cs="Arial"/>
          <w:b/>
          <w:smallCaps/>
          <w:sz w:val="22"/>
          <w:szCs w:val="22"/>
        </w:rPr>
        <w:t>Zimowe utrzymanie dróg gminnych na terenie Gminy Dębowiec w sezonie zimowym 201</w:t>
      </w:r>
      <w:r w:rsidR="00115212" w:rsidRPr="005C7E1A">
        <w:rPr>
          <w:rFonts w:ascii="Arial" w:hAnsi="Arial" w:cs="Arial"/>
          <w:b/>
          <w:smallCaps/>
          <w:sz w:val="22"/>
          <w:szCs w:val="22"/>
        </w:rPr>
        <w:t>5</w:t>
      </w:r>
      <w:r w:rsidR="00175120" w:rsidRPr="005C7E1A">
        <w:rPr>
          <w:rFonts w:ascii="Arial" w:hAnsi="Arial" w:cs="Arial"/>
          <w:b/>
          <w:smallCaps/>
          <w:sz w:val="22"/>
          <w:szCs w:val="22"/>
        </w:rPr>
        <w:t>/201</w:t>
      </w:r>
      <w:r w:rsidR="00115212" w:rsidRPr="005C7E1A">
        <w:rPr>
          <w:rFonts w:ascii="Arial" w:hAnsi="Arial" w:cs="Arial"/>
          <w:b/>
          <w:smallCaps/>
          <w:sz w:val="22"/>
          <w:szCs w:val="22"/>
        </w:rPr>
        <w:t>6</w:t>
      </w:r>
      <w:r w:rsidRPr="005C7E1A">
        <w:rPr>
          <w:rFonts w:ascii="Arial" w:hAnsi="Arial" w:cs="Arial"/>
          <w:b/>
          <w:smallCaps/>
          <w:sz w:val="22"/>
          <w:szCs w:val="22"/>
        </w:rPr>
        <w:t>”</w:t>
      </w:r>
    </w:p>
    <w:p w:rsidR="00EE24D2" w:rsidRPr="005C7E1A" w:rsidRDefault="00EE24D2" w:rsidP="00820FD6">
      <w:pPr>
        <w:spacing w:line="281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F62215" w:rsidRPr="005C7E1A" w:rsidTr="00F63612">
        <w:tc>
          <w:tcPr>
            <w:tcW w:w="10204" w:type="dxa"/>
          </w:tcPr>
          <w:p w:rsidR="00F62215" w:rsidRPr="005C7E1A" w:rsidRDefault="00F62215" w:rsidP="00F63612">
            <w:pPr>
              <w:pStyle w:val="Nagwek1"/>
              <w:spacing w:before="0" w:after="0" w:line="281" w:lineRule="auto"/>
              <w:rPr>
                <w:rFonts w:cs="Arial"/>
                <w:sz w:val="22"/>
                <w:szCs w:val="22"/>
              </w:rPr>
            </w:pPr>
            <w:bookmarkStart w:id="1" w:name="_Toc396389395"/>
            <w:r w:rsidRPr="005C7E1A">
              <w:rPr>
                <w:rFonts w:cs="Arial"/>
                <w:sz w:val="22"/>
                <w:szCs w:val="22"/>
              </w:rPr>
              <w:t>Tryb udzielania zamówienia</w:t>
            </w:r>
            <w:bookmarkEnd w:id="1"/>
            <w:r w:rsidRPr="005C7E1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BC0E05" w:rsidRPr="005C7E1A" w:rsidRDefault="00BC0E05" w:rsidP="00820FD6">
      <w:pPr>
        <w:spacing w:line="281" w:lineRule="auto"/>
        <w:jc w:val="both"/>
        <w:rPr>
          <w:rFonts w:ascii="Arial" w:hAnsi="Arial" w:cs="Arial"/>
          <w:sz w:val="22"/>
          <w:szCs w:val="22"/>
        </w:rPr>
      </w:pPr>
    </w:p>
    <w:p w:rsidR="006273AD" w:rsidRPr="005C7E1A" w:rsidRDefault="006273AD" w:rsidP="00820FD6">
      <w:p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Postępowanie prowadzone jest w trybie przetargu nieograniczonego zgodnie z art. 39 ustawy PZP.</w:t>
      </w:r>
    </w:p>
    <w:p w:rsidR="00EE24D2" w:rsidRPr="005C7E1A" w:rsidRDefault="00EE24D2" w:rsidP="00820FD6">
      <w:pPr>
        <w:spacing w:line="281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F62215" w:rsidRPr="005C7E1A" w:rsidTr="00BC0E05">
        <w:tc>
          <w:tcPr>
            <w:tcW w:w="10204" w:type="dxa"/>
            <w:vAlign w:val="center"/>
          </w:tcPr>
          <w:p w:rsidR="00F62215" w:rsidRPr="005C7E1A" w:rsidRDefault="00F62215" w:rsidP="00BC0E05">
            <w:pPr>
              <w:pStyle w:val="Nagwek1"/>
              <w:spacing w:before="0" w:after="0" w:line="281" w:lineRule="auto"/>
              <w:rPr>
                <w:rFonts w:cs="Arial"/>
                <w:sz w:val="22"/>
                <w:szCs w:val="22"/>
              </w:rPr>
            </w:pPr>
            <w:bookmarkStart w:id="2" w:name="_Toc396389396"/>
            <w:r w:rsidRPr="005C7E1A">
              <w:rPr>
                <w:rFonts w:cs="Arial"/>
                <w:sz w:val="22"/>
                <w:szCs w:val="22"/>
              </w:rPr>
              <w:t>Opis przedmiotu zamówienia</w:t>
            </w:r>
            <w:bookmarkEnd w:id="2"/>
          </w:p>
        </w:tc>
      </w:tr>
    </w:tbl>
    <w:p w:rsidR="00BC0E05" w:rsidRPr="005C7E1A" w:rsidRDefault="00BC0E05" w:rsidP="00BC0E05">
      <w:pPr>
        <w:spacing w:line="281" w:lineRule="auto"/>
        <w:ind w:left="720"/>
        <w:rPr>
          <w:rFonts w:ascii="Arial" w:hAnsi="Arial" w:cs="Arial"/>
          <w:bCs/>
          <w:sz w:val="22"/>
          <w:szCs w:val="22"/>
        </w:rPr>
      </w:pPr>
    </w:p>
    <w:p w:rsidR="00175120" w:rsidRPr="005C7E1A" w:rsidRDefault="00831A3B" w:rsidP="00175120">
      <w:pPr>
        <w:numPr>
          <w:ilvl w:val="0"/>
          <w:numId w:val="40"/>
        </w:numPr>
        <w:spacing w:line="281" w:lineRule="auto"/>
        <w:ind w:left="567" w:hanging="567"/>
        <w:rPr>
          <w:rFonts w:ascii="Arial" w:hAnsi="Arial" w:cs="Arial"/>
          <w:b/>
          <w:smallCaps/>
          <w:sz w:val="22"/>
          <w:szCs w:val="22"/>
        </w:rPr>
      </w:pPr>
      <w:r w:rsidRPr="005C7E1A">
        <w:rPr>
          <w:rFonts w:ascii="Arial" w:hAnsi="Arial" w:cs="Arial"/>
          <w:bCs/>
          <w:sz w:val="22"/>
          <w:szCs w:val="22"/>
        </w:rPr>
        <w:t xml:space="preserve">Nazwa zadania: </w:t>
      </w:r>
    </w:p>
    <w:p w:rsidR="00175120" w:rsidRPr="005C7E1A" w:rsidRDefault="00175120" w:rsidP="00175120">
      <w:pPr>
        <w:spacing w:line="281" w:lineRule="auto"/>
        <w:ind w:left="567"/>
        <w:rPr>
          <w:rFonts w:ascii="Arial" w:hAnsi="Arial" w:cs="Arial"/>
          <w:b/>
          <w:smallCaps/>
          <w:sz w:val="22"/>
          <w:szCs w:val="22"/>
        </w:rPr>
      </w:pPr>
      <w:r w:rsidRPr="005C7E1A">
        <w:rPr>
          <w:rFonts w:ascii="Arial" w:hAnsi="Arial" w:cs="Arial"/>
          <w:b/>
          <w:smallCaps/>
          <w:sz w:val="22"/>
          <w:szCs w:val="22"/>
        </w:rPr>
        <w:t>„Zimowe utrzymanie dróg gminnych na terenie Gminy Dębowiec w sezonie zimowym 201</w:t>
      </w:r>
      <w:r w:rsidR="00115212" w:rsidRPr="005C7E1A">
        <w:rPr>
          <w:rFonts w:ascii="Arial" w:hAnsi="Arial" w:cs="Arial"/>
          <w:b/>
          <w:smallCaps/>
          <w:sz w:val="22"/>
          <w:szCs w:val="22"/>
        </w:rPr>
        <w:t>5</w:t>
      </w:r>
      <w:r w:rsidRPr="005C7E1A">
        <w:rPr>
          <w:rFonts w:ascii="Arial" w:hAnsi="Arial" w:cs="Arial"/>
          <w:b/>
          <w:smallCaps/>
          <w:sz w:val="22"/>
          <w:szCs w:val="22"/>
        </w:rPr>
        <w:t>/201</w:t>
      </w:r>
      <w:r w:rsidR="00115212" w:rsidRPr="005C7E1A">
        <w:rPr>
          <w:rFonts w:ascii="Arial" w:hAnsi="Arial" w:cs="Arial"/>
          <w:b/>
          <w:smallCaps/>
          <w:sz w:val="22"/>
          <w:szCs w:val="22"/>
        </w:rPr>
        <w:t>6</w:t>
      </w:r>
      <w:r w:rsidRPr="005C7E1A">
        <w:rPr>
          <w:rFonts w:ascii="Arial" w:hAnsi="Arial" w:cs="Arial"/>
          <w:b/>
          <w:smallCaps/>
          <w:sz w:val="22"/>
          <w:szCs w:val="22"/>
        </w:rPr>
        <w:t>”</w:t>
      </w:r>
    </w:p>
    <w:p w:rsidR="00175120" w:rsidRPr="005C7E1A" w:rsidRDefault="00175120" w:rsidP="00175120">
      <w:pPr>
        <w:numPr>
          <w:ilvl w:val="0"/>
          <w:numId w:val="40"/>
        </w:numPr>
        <w:spacing w:line="276" w:lineRule="auto"/>
        <w:ind w:left="567" w:hanging="567"/>
        <w:jc w:val="both"/>
        <w:rPr>
          <w:rFonts w:ascii="Arial" w:hAnsi="Arial" w:cs="Arial"/>
          <w:b/>
          <w:smallCaps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Przedmiotem zamówienia jest „Zimowe utrzymanie dróg gminnych na terenie gminy Dębowiec w sezonie zimowym 201</w:t>
      </w:r>
      <w:r w:rsidR="00115212" w:rsidRPr="005C7E1A">
        <w:rPr>
          <w:rFonts w:ascii="Arial" w:hAnsi="Arial" w:cs="Arial"/>
          <w:sz w:val="22"/>
          <w:szCs w:val="22"/>
        </w:rPr>
        <w:t>5</w:t>
      </w:r>
      <w:r w:rsidRPr="005C7E1A">
        <w:rPr>
          <w:rFonts w:ascii="Arial" w:hAnsi="Arial" w:cs="Arial"/>
          <w:sz w:val="22"/>
          <w:szCs w:val="22"/>
        </w:rPr>
        <w:t>/201</w:t>
      </w:r>
      <w:r w:rsidR="00115212" w:rsidRPr="005C7E1A">
        <w:rPr>
          <w:rFonts w:ascii="Arial" w:hAnsi="Arial" w:cs="Arial"/>
          <w:sz w:val="22"/>
          <w:szCs w:val="22"/>
        </w:rPr>
        <w:t>6</w:t>
      </w:r>
      <w:r w:rsidRPr="005C7E1A">
        <w:rPr>
          <w:rFonts w:ascii="Arial" w:hAnsi="Arial" w:cs="Arial"/>
          <w:sz w:val="22"/>
          <w:szCs w:val="22"/>
        </w:rPr>
        <w:t xml:space="preserve">" polegające na prowadzeniu akcji zimowego utrzymania dróg gminnych zapewniającego przejezdność dróg, w pierwszej kolejności głównych ciągów komunikacyjnych, dojazdów do szkół, przedszkoli, ośrodków zdrowia i obiektów gminnych. </w:t>
      </w:r>
    </w:p>
    <w:p w:rsidR="00175120" w:rsidRPr="005C7E1A" w:rsidRDefault="00175120" w:rsidP="00175120">
      <w:pPr>
        <w:numPr>
          <w:ilvl w:val="0"/>
          <w:numId w:val="40"/>
        </w:numPr>
        <w:spacing w:line="276" w:lineRule="auto"/>
        <w:ind w:left="567" w:hanging="567"/>
        <w:jc w:val="both"/>
        <w:rPr>
          <w:rFonts w:ascii="Arial" w:hAnsi="Arial" w:cs="Arial"/>
          <w:b/>
          <w:smallCaps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Przedmiot zamówienia został podzielony na poniższe zadania:</w:t>
      </w:r>
    </w:p>
    <w:p w:rsidR="00175120" w:rsidRPr="005C7E1A" w:rsidRDefault="00175120" w:rsidP="00950F0E">
      <w:pPr>
        <w:spacing w:line="276" w:lineRule="auto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>Zadanie I</w:t>
      </w:r>
      <w:r w:rsidRPr="005C7E1A">
        <w:rPr>
          <w:rFonts w:ascii="Arial" w:hAnsi="Arial" w:cs="Arial"/>
          <w:sz w:val="22"/>
          <w:szCs w:val="22"/>
        </w:rPr>
        <w:t xml:space="preserve"> </w:t>
      </w:r>
      <w:r w:rsidRPr="005C7E1A">
        <w:rPr>
          <w:rFonts w:ascii="Arial" w:hAnsi="Arial" w:cs="Arial"/>
          <w:sz w:val="22"/>
          <w:szCs w:val="22"/>
        </w:rPr>
        <w:tab/>
        <w:t>– obejmuje drogi gminne na terenie sołectw: Dębowiec (na wschód od ulicy Szkolnej i Cieszyńskiej oraz ul. Lipowa i ul. Słoneczna) oraz Iskrzyczyn</w:t>
      </w:r>
    </w:p>
    <w:p w:rsidR="00175120" w:rsidRPr="005C7E1A" w:rsidRDefault="00175120" w:rsidP="00175120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>Zadanie II</w:t>
      </w:r>
      <w:r w:rsidRPr="005C7E1A">
        <w:rPr>
          <w:rFonts w:ascii="Arial" w:hAnsi="Arial" w:cs="Arial"/>
          <w:sz w:val="22"/>
          <w:szCs w:val="22"/>
        </w:rPr>
        <w:t xml:space="preserve"> </w:t>
      </w:r>
      <w:r w:rsidRPr="005C7E1A">
        <w:rPr>
          <w:rFonts w:ascii="Arial" w:hAnsi="Arial" w:cs="Arial"/>
          <w:sz w:val="22"/>
          <w:szCs w:val="22"/>
        </w:rPr>
        <w:tab/>
        <w:t xml:space="preserve">- obejmuje drogi gminne na terenie sołectwa Simoradz </w:t>
      </w:r>
    </w:p>
    <w:p w:rsidR="00175120" w:rsidRPr="005C7E1A" w:rsidRDefault="00175120" w:rsidP="00175120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>Zadanie III</w:t>
      </w:r>
      <w:r w:rsidRPr="005C7E1A">
        <w:rPr>
          <w:rFonts w:ascii="Arial" w:hAnsi="Arial" w:cs="Arial"/>
          <w:sz w:val="22"/>
          <w:szCs w:val="22"/>
        </w:rPr>
        <w:t xml:space="preserve"> </w:t>
      </w:r>
      <w:r w:rsidRPr="005C7E1A">
        <w:rPr>
          <w:rFonts w:ascii="Arial" w:hAnsi="Arial" w:cs="Arial"/>
          <w:sz w:val="22"/>
          <w:szCs w:val="22"/>
        </w:rPr>
        <w:tab/>
        <w:t xml:space="preserve">-obejmuje drogi gminne na terenie sołectw: Ogrodzona, Gumna, </w:t>
      </w:r>
    </w:p>
    <w:p w:rsidR="00270027" w:rsidRPr="005C7E1A" w:rsidRDefault="00175120" w:rsidP="00270027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>Zadanie IV</w:t>
      </w:r>
      <w:r w:rsidRPr="005C7E1A">
        <w:rPr>
          <w:rFonts w:ascii="Arial" w:hAnsi="Arial" w:cs="Arial"/>
          <w:sz w:val="22"/>
          <w:szCs w:val="22"/>
        </w:rPr>
        <w:t xml:space="preserve"> </w:t>
      </w:r>
      <w:r w:rsidRPr="005C7E1A">
        <w:rPr>
          <w:rFonts w:ascii="Arial" w:hAnsi="Arial" w:cs="Arial"/>
          <w:sz w:val="22"/>
          <w:szCs w:val="22"/>
        </w:rPr>
        <w:tab/>
        <w:t xml:space="preserve">– </w:t>
      </w:r>
      <w:r w:rsidR="00270027" w:rsidRPr="005C7E1A">
        <w:rPr>
          <w:rFonts w:ascii="Arial" w:hAnsi="Arial" w:cs="Arial"/>
          <w:sz w:val="22"/>
          <w:szCs w:val="22"/>
        </w:rPr>
        <w:t xml:space="preserve">obejmuje drogi gminne na terenie sołectw: Łączka, Kostkowice </w:t>
      </w:r>
    </w:p>
    <w:p w:rsidR="00175120" w:rsidRPr="005C7E1A" w:rsidRDefault="00175120" w:rsidP="00175120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175120" w:rsidRPr="005C7E1A" w:rsidRDefault="00175120" w:rsidP="00175120">
      <w:pPr>
        <w:pStyle w:val="Akapitzlist"/>
        <w:numPr>
          <w:ilvl w:val="0"/>
          <w:numId w:val="40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Do zadań Wykonawcy należy:</w:t>
      </w:r>
    </w:p>
    <w:p w:rsidR="00175120" w:rsidRPr="005C7E1A" w:rsidRDefault="00175120" w:rsidP="00175120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a) </w:t>
      </w:r>
      <w:r w:rsidR="0030057F" w:rsidRPr="005C7E1A">
        <w:rPr>
          <w:rFonts w:ascii="Arial" w:hAnsi="Arial" w:cs="Arial"/>
          <w:sz w:val="22"/>
          <w:szCs w:val="22"/>
        </w:rPr>
        <w:tab/>
      </w:r>
      <w:r w:rsidRPr="005C7E1A">
        <w:rPr>
          <w:rFonts w:ascii="Arial" w:hAnsi="Arial" w:cs="Arial"/>
          <w:sz w:val="22"/>
          <w:szCs w:val="22"/>
        </w:rPr>
        <w:t xml:space="preserve">usunięcie opadu śnieżnego zalegającego jezdnię, pobocza oraz obiekty towarzyszące drodze (zatoki autobusowe, parkingi); </w:t>
      </w:r>
    </w:p>
    <w:p w:rsidR="00175120" w:rsidRPr="005C7E1A" w:rsidRDefault="00175120" w:rsidP="00175120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b) </w:t>
      </w:r>
      <w:r w:rsidR="0030057F" w:rsidRPr="005C7E1A">
        <w:rPr>
          <w:rFonts w:ascii="Arial" w:hAnsi="Arial" w:cs="Arial"/>
          <w:sz w:val="22"/>
          <w:szCs w:val="22"/>
        </w:rPr>
        <w:tab/>
      </w:r>
      <w:r w:rsidRPr="005C7E1A">
        <w:rPr>
          <w:rFonts w:ascii="Arial" w:hAnsi="Arial" w:cs="Arial"/>
          <w:sz w:val="22"/>
          <w:szCs w:val="22"/>
        </w:rPr>
        <w:t>posypywanie żużlem lub solą miejsc niebezpiecznych, skrzyżowań, wzniesień, zakrętów na drogach gminnych.</w:t>
      </w:r>
    </w:p>
    <w:p w:rsidR="00175120" w:rsidRPr="005C7E1A" w:rsidRDefault="00175120" w:rsidP="001751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5120" w:rsidRPr="005C7E1A" w:rsidRDefault="00175120" w:rsidP="00175120">
      <w:pPr>
        <w:pStyle w:val="Akapitzlist"/>
        <w:numPr>
          <w:ilvl w:val="0"/>
          <w:numId w:val="40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Realizację przedmiotu zamówienia wykonawca zapewnia przy zastosowaniu własnego lub pozostającego w dyspozycji wykonawcy i sprawnego technicznie sprzętu. Obowiązkiem wykonawcy jest zapewnienie całodobowej dyspozycyjności operatorów i sprzętu.  Materiały do zastosowania w akcji (żużel, sól drogowa) zapewnia Zamawiający. </w:t>
      </w:r>
    </w:p>
    <w:p w:rsidR="00175120" w:rsidRPr="005C7E1A" w:rsidRDefault="00175120" w:rsidP="00175120">
      <w:pPr>
        <w:pStyle w:val="Akapitzlist"/>
        <w:numPr>
          <w:ilvl w:val="0"/>
          <w:numId w:val="40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Wykonawca musi dysponować lub posiadać sprzęt określony w specyfikacjach do odśnieżania dróg na potrzeby realizacji każdego zadania z osobna oraz niezależnie od ilości składanych ofert min jedną koparko-ładowarkę. Cenę jednej czynnej godziny pracy poszczególnego sprzętu należy przedstawić na formularzu ofertowym </w:t>
      </w:r>
      <w:r w:rsidR="0030057F" w:rsidRPr="005C7E1A">
        <w:rPr>
          <w:rFonts w:ascii="Arial" w:hAnsi="Arial" w:cs="Arial"/>
          <w:sz w:val="22"/>
          <w:szCs w:val="22"/>
        </w:rPr>
        <w:t xml:space="preserve"> zgodnie z </w:t>
      </w:r>
      <w:r w:rsidRPr="005C7E1A">
        <w:rPr>
          <w:rFonts w:ascii="Arial" w:hAnsi="Arial" w:cs="Arial"/>
          <w:sz w:val="22"/>
          <w:szCs w:val="22"/>
        </w:rPr>
        <w:t xml:space="preserve">zał. </w:t>
      </w:r>
      <w:r w:rsidR="0030057F" w:rsidRPr="005C7E1A">
        <w:rPr>
          <w:rFonts w:ascii="Arial" w:hAnsi="Arial" w:cs="Arial"/>
          <w:sz w:val="22"/>
          <w:szCs w:val="22"/>
        </w:rPr>
        <w:t xml:space="preserve">nr </w:t>
      </w:r>
      <w:r w:rsidRPr="005C7E1A">
        <w:rPr>
          <w:rFonts w:ascii="Arial" w:hAnsi="Arial" w:cs="Arial"/>
          <w:sz w:val="22"/>
          <w:szCs w:val="22"/>
        </w:rPr>
        <w:t>1</w:t>
      </w:r>
      <w:r w:rsidR="0030057F" w:rsidRPr="005C7E1A">
        <w:rPr>
          <w:rFonts w:ascii="Arial" w:hAnsi="Arial" w:cs="Arial"/>
          <w:sz w:val="22"/>
          <w:szCs w:val="22"/>
        </w:rPr>
        <w:t xml:space="preserve"> do SIWZ</w:t>
      </w:r>
    </w:p>
    <w:p w:rsidR="00175120" w:rsidRPr="005C7E1A" w:rsidRDefault="00175120" w:rsidP="00175120">
      <w:pPr>
        <w:pStyle w:val="Akapitzlist"/>
        <w:numPr>
          <w:ilvl w:val="0"/>
          <w:numId w:val="40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Place składania materiałów do posypywania dróg:</w:t>
      </w:r>
    </w:p>
    <w:p w:rsidR="00175120" w:rsidRPr="005C7E1A" w:rsidRDefault="00175120" w:rsidP="00175120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•</w:t>
      </w:r>
      <w:r w:rsidRPr="005C7E1A">
        <w:rPr>
          <w:rFonts w:ascii="Arial" w:hAnsi="Arial" w:cs="Arial"/>
          <w:sz w:val="22"/>
          <w:szCs w:val="22"/>
        </w:rPr>
        <w:tab/>
        <w:t>Ogrodzona, Kostkowice, Łączka, Gumna –wskazany przez Zamawiającego</w:t>
      </w:r>
    </w:p>
    <w:p w:rsidR="00175120" w:rsidRPr="005C7E1A" w:rsidRDefault="00175120" w:rsidP="00175120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•</w:t>
      </w:r>
      <w:r w:rsidRPr="005C7E1A">
        <w:rPr>
          <w:rFonts w:ascii="Arial" w:hAnsi="Arial" w:cs="Arial"/>
          <w:sz w:val="22"/>
          <w:szCs w:val="22"/>
        </w:rPr>
        <w:tab/>
        <w:t>Simoradz, Iskrzyczyn – wskazany przez Oferenta</w:t>
      </w:r>
    </w:p>
    <w:p w:rsidR="00175120" w:rsidRPr="005C7E1A" w:rsidRDefault="00175120" w:rsidP="00175120">
      <w:pPr>
        <w:pStyle w:val="Akapitzlist"/>
        <w:numPr>
          <w:ilvl w:val="0"/>
          <w:numId w:val="40"/>
        </w:numPr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lastRenderedPageBreak/>
        <w:t>Zamawiający żąda od Wykonawców udostępnienia pojazdów w celu zainstalowania w nich elektronicznego systemu monitorującego (GPS) kontrolującego położenie pojazdu oraz pracy pługa.</w:t>
      </w:r>
    </w:p>
    <w:p w:rsidR="00AC3AB1" w:rsidRPr="005C7E1A" w:rsidRDefault="00AC3AB1" w:rsidP="001A319D">
      <w:pPr>
        <w:pStyle w:val="Akapitzlist"/>
        <w:autoSpaceDE w:val="0"/>
        <w:autoSpaceDN w:val="0"/>
        <w:adjustRightInd w:val="0"/>
        <w:spacing w:line="281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1A319D" w:rsidRPr="005C7E1A" w:rsidRDefault="001A319D" w:rsidP="001A319D">
      <w:pPr>
        <w:pStyle w:val="Tytu"/>
        <w:spacing w:line="276" w:lineRule="auto"/>
        <w:jc w:val="both"/>
        <w:rPr>
          <w:rFonts w:cs="Arial"/>
          <w:sz w:val="22"/>
          <w:szCs w:val="22"/>
        </w:rPr>
      </w:pPr>
      <w:r w:rsidRPr="005C7E1A">
        <w:rPr>
          <w:rFonts w:cs="Arial"/>
          <w:sz w:val="22"/>
          <w:szCs w:val="22"/>
        </w:rPr>
        <w:t>Zaleca się, aby oferent dokonał wizji lokalnej na terenie objętym zakresem rzeczowym zadania oraz zdobył wszelkie informacje, które mogą być konieczne do przygotowania oferty.</w:t>
      </w:r>
    </w:p>
    <w:p w:rsidR="00175120" w:rsidRPr="005C7E1A" w:rsidRDefault="00175120" w:rsidP="001A319D">
      <w:pPr>
        <w:pStyle w:val="Tytu"/>
        <w:spacing w:line="276" w:lineRule="auto"/>
        <w:jc w:val="both"/>
        <w:rPr>
          <w:rFonts w:cs="Arial"/>
          <w:sz w:val="22"/>
          <w:szCs w:val="22"/>
        </w:rPr>
      </w:pPr>
    </w:p>
    <w:p w:rsidR="00175120" w:rsidRPr="005C7E1A" w:rsidRDefault="00175120" w:rsidP="00175120">
      <w:pPr>
        <w:tabs>
          <w:tab w:val="left" w:pos="56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C7E1A">
        <w:rPr>
          <w:rFonts w:ascii="Arial" w:hAnsi="Arial" w:cs="Arial"/>
          <w:b/>
          <w:sz w:val="22"/>
          <w:szCs w:val="22"/>
          <w:u w:val="single"/>
        </w:rPr>
        <w:t>Wykonawca jest zobowiązany w cenie ofertowej uwzględnić wszystkie koszty niezbędne do prawidłowej realizacji zamówienia.</w:t>
      </w:r>
    </w:p>
    <w:p w:rsidR="00E5328A" w:rsidRPr="005C7E1A" w:rsidRDefault="00E5328A" w:rsidP="001A319D">
      <w:pPr>
        <w:pStyle w:val="Tytu"/>
        <w:spacing w:line="276" w:lineRule="auto"/>
        <w:jc w:val="both"/>
        <w:rPr>
          <w:rFonts w:cs="Arial"/>
          <w:sz w:val="22"/>
          <w:szCs w:val="22"/>
        </w:rPr>
      </w:pPr>
    </w:p>
    <w:p w:rsidR="000F3D1B" w:rsidRPr="005C7E1A" w:rsidRDefault="000F3D1B" w:rsidP="00820FD6">
      <w:pPr>
        <w:pStyle w:val="Akapitzlist"/>
        <w:autoSpaceDE w:val="0"/>
        <w:autoSpaceDN w:val="0"/>
        <w:adjustRightInd w:val="0"/>
        <w:spacing w:line="281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354C9" w:rsidRPr="005C7E1A" w:rsidRDefault="001D7C42" w:rsidP="00175120">
      <w:pPr>
        <w:pStyle w:val="Tekstpodstawowy2"/>
        <w:spacing w:before="0" w:line="281" w:lineRule="auto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POZYCJA WE WSPÓLNYM SŁOWNIKU ZAMÓWIEŃ: </w:t>
      </w:r>
    </w:p>
    <w:p w:rsidR="0003462D" w:rsidRPr="005C7E1A" w:rsidRDefault="00371BA9" w:rsidP="00820FD6">
      <w:pPr>
        <w:spacing w:line="281" w:lineRule="auto"/>
        <w:jc w:val="both"/>
        <w:rPr>
          <w:rFonts w:ascii="Arial" w:hAnsi="Arial" w:cs="Arial"/>
          <w:b/>
          <w:smallCaps/>
          <w:sz w:val="22"/>
          <w:szCs w:val="22"/>
        </w:rPr>
      </w:pPr>
      <w:r w:rsidRPr="005C7E1A">
        <w:rPr>
          <w:rFonts w:ascii="Arial" w:hAnsi="Arial" w:cs="Arial"/>
          <w:b/>
          <w:smallCaps/>
          <w:sz w:val="22"/>
          <w:szCs w:val="22"/>
        </w:rPr>
        <w:t xml:space="preserve">PCV </w:t>
      </w:r>
      <w:r w:rsidR="00A90386" w:rsidRPr="005C7E1A">
        <w:rPr>
          <w:rFonts w:ascii="Arial" w:hAnsi="Arial" w:cs="Arial"/>
          <w:b/>
          <w:smallCaps/>
          <w:sz w:val="22"/>
          <w:szCs w:val="22"/>
        </w:rPr>
        <w:t>90.63.00.00 - Usługi usuwania oblodzeń</w:t>
      </w:r>
    </w:p>
    <w:p w:rsidR="00A90386" w:rsidRPr="005C7E1A" w:rsidRDefault="00A90386" w:rsidP="00820FD6">
      <w:pPr>
        <w:spacing w:line="281" w:lineRule="auto"/>
        <w:jc w:val="both"/>
        <w:rPr>
          <w:rFonts w:ascii="Arial" w:hAnsi="Arial" w:cs="Arial"/>
          <w:b/>
          <w:smallCaps/>
          <w:sz w:val="22"/>
          <w:szCs w:val="22"/>
        </w:rPr>
      </w:pPr>
      <w:r w:rsidRPr="005C7E1A">
        <w:rPr>
          <w:rFonts w:ascii="Arial" w:hAnsi="Arial" w:cs="Arial"/>
          <w:b/>
          <w:smallCaps/>
          <w:sz w:val="22"/>
          <w:szCs w:val="22"/>
        </w:rPr>
        <w:t>90.62.00.00-9 - Usługi odśnieżania</w:t>
      </w:r>
    </w:p>
    <w:p w:rsidR="00EE24D2" w:rsidRPr="005C7E1A" w:rsidRDefault="00EE24D2" w:rsidP="00820FD6">
      <w:pPr>
        <w:pStyle w:val="Akapitzlist"/>
        <w:overflowPunct w:val="0"/>
        <w:autoSpaceDE w:val="0"/>
        <w:autoSpaceDN w:val="0"/>
        <w:adjustRightInd w:val="0"/>
        <w:spacing w:line="281" w:lineRule="auto"/>
        <w:ind w:left="54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F62215" w:rsidRPr="005C7E1A" w:rsidTr="00F63612">
        <w:tc>
          <w:tcPr>
            <w:tcW w:w="10204" w:type="dxa"/>
          </w:tcPr>
          <w:p w:rsidR="00F62215" w:rsidRPr="005C7E1A" w:rsidRDefault="00F62215" w:rsidP="00F63612">
            <w:pPr>
              <w:pStyle w:val="Nagwek1"/>
              <w:spacing w:before="0" w:after="0" w:line="281" w:lineRule="auto"/>
              <w:rPr>
                <w:rFonts w:cs="Arial"/>
                <w:sz w:val="22"/>
                <w:szCs w:val="22"/>
              </w:rPr>
            </w:pPr>
            <w:bookmarkStart w:id="3" w:name="_Toc396389397"/>
            <w:r w:rsidRPr="005C7E1A">
              <w:rPr>
                <w:rFonts w:cs="Arial"/>
                <w:sz w:val="22"/>
                <w:szCs w:val="22"/>
              </w:rPr>
              <w:t>Termin realizacji zamówienia</w:t>
            </w:r>
            <w:bookmarkEnd w:id="3"/>
          </w:p>
        </w:tc>
      </w:tr>
    </w:tbl>
    <w:p w:rsidR="00BC0E05" w:rsidRPr="005C7E1A" w:rsidRDefault="00BC0E05" w:rsidP="00820FD6">
      <w:pPr>
        <w:pStyle w:val="Podtytu"/>
        <w:spacing w:line="281" w:lineRule="auto"/>
        <w:ind w:left="283"/>
        <w:jc w:val="left"/>
        <w:rPr>
          <w:rFonts w:ascii="Arial" w:hAnsi="Arial" w:cs="Arial"/>
          <w:b w:val="0"/>
          <w:sz w:val="22"/>
          <w:szCs w:val="22"/>
        </w:rPr>
      </w:pPr>
    </w:p>
    <w:p w:rsidR="00A90386" w:rsidRPr="005C7E1A" w:rsidRDefault="000B2438" w:rsidP="00A90386">
      <w:pPr>
        <w:pStyle w:val="Podtytu"/>
        <w:spacing w:after="60" w:line="360" w:lineRule="auto"/>
        <w:ind w:left="283"/>
        <w:jc w:val="left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b w:val="0"/>
          <w:sz w:val="22"/>
          <w:szCs w:val="22"/>
        </w:rPr>
        <w:t>Wymagany termin realizacji:</w:t>
      </w:r>
      <w:r w:rsidRPr="005C7E1A">
        <w:rPr>
          <w:rFonts w:ascii="Arial" w:hAnsi="Arial" w:cs="Arial"/>
          <w:sz w:val="22"/>
          <w:szCs w:val="22"/>
        </w:rPr>
        <w:t xml:space="preserve">  </w:t>
      </w:r>
    </w:p>
    <w:p w:rsidR="00A90386" w:rsidRPr="005C7E1A" w:rsidRDefault="00115212" w:rsidP="00A90386">
      <w:pPr>
        <w:pStyle w:val="Podtytu"/>
        <w:spacing w:after="60" w:line="360" w:lineRule="auto"/>
        <w:ind w:left="283"/>
        <w:jc w:val="left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b w:val="0"/>
          <w:sz w:val="22"/>
          <w:szCs w:val="22"/>
        </w:rPr>
        <w:t>Dla zadania I, II, III</w:t>
      </w:r>
      <w:r w:rsidR="00270027">
        <w:rPr>
          <w:rFonts w:ascii="Arial" w:hAnsi="Arial" w:cs="Arial"/>
          <w:b w:val="0"/>
          <w:sz w:val="22"/>
          <w:szCs w:val="22"/>
        </w:rPr>
        <w:t xml:space="preserve">, IV </w:t>
      </w:r>
      <w:r w:rsidRPr="005C7E1A">
        <w:rPr>
          <w:rFonts w:ascii="Arial" w:hAnsi="Arial" w:cs="Arial"/>
          <w:b w:val="0"/>
          <w:sz w:val="22"/>
          <w:szCs w:val="22"/>
        </w:rPr>
        <w:t xml:space="preserve"> p</w:t>
      </w:r>
      <w:r w:rsidR="00A90386" w:rsidRPr="005C7E1A">
        <w:rPr>
          <w:rFonts w:ascii="Arial" w:hAnsi="Arial" w:cs="Arial"/>
          <w:b w:val="0"/>
          <w:sz w:val="22"/>
          <w:szCs w:val="22"/>
        </w:rPr>
        <w:t>rzedmiot zamówienia należy wykonać w okresie –</w:t>
      </w:r>
      <w:r w:rsidR="00ED3042">
        <w:rPr>
          <w:rFonts w:ascii="Arial" w:hAnsi="Arial" w:cs="Arial"/>
          <w:b w:val="0"/>
          <w:sz w:val="22"/>
          <w:szCs w:val="22"/>
        </w:rPr>
        <w:t xml:space="preserve"> </w:t>
      </w:r>
      <w:r w:rsidR="00ED3042">
        <w:rPr>
          <w:rFonts w:ascii="Arial" w:hAnsi="Arial" w:cs="Arial"/>
          <w:sz w:val="22"/>
          <w:szCs w:val="22"/>
        </w:rPr>
        <w:t xml:space="preserve">od podpisania umowy do </w:t>
      </w:r>
      <w:r w:rsidRPr="005C7E1A">
        <w:rPr>
          <w:rFonts w:ascii="Arial" w:hAnsi="Arial" w:cs="Arial"/>
          <w:sz w:val="22"/>
          <w:szCs w:val="22"/>
        </w:rPr>
        <w:t>15</w:t>
      </w:r>
      <w:r w:rsidR="00A90386" w:rsidRPr="005C7E1A">
        <w:rPr>
          <w:rFonts w:ascii="Arial" w:hAnsi="Arial" w:cs="Arial"/>
          <w:sz w:val="22"/>
          <w:szCs w:val="22"/>
        </w:rPr>
        <w:t>.0</w:t>
      </w:r>
      <w:r w:rsidRPr="005C7E1A">
        <w:rPr>
          <w:rFonts w:ascii="Arial" w:hAnsi="Arial" w:cs="Arial"/>
          <w:sz w:val="22"/>
          <w:szCs w:val="22"/>
        </w:rPr>
        <w:t>5</w:t>
      </w:r>
      <w:r w:rsidR="00A90386" w:rsidRPr="005C7E1A">
        <w:rPr>
          <w:rFonts w:ascii="Arial" w:hAnsi="Arial" w:cs="Arial"/>
          <w:sz w:val="22"/>
          <w:szCs w:val="22"/>
        </w:rPr>
        <w:t>.201</w:t>
      </w:r>
      <w:r w:rsidRPr="005C7E1A">
        <w:rPr>
          <w:rFonts w:ascii="Arial" w:hAnsi="Arial" w:cs="Arial"/>
          <w:sz w:val="22"/>
          <w:szCs w:val="22"/>
        </w:rPr>
        <w:t>6</w:t>
      </w:r>
      <w:r w:rsidR="00A90386" w:rsidRPr="005C7E1A">
        <w:rPr>
          <w:rFonts w:ascii="Arial" w:hAnsi="Arial" w:cs="Arial"/>
          <w:sz w:val="22"/>
          <w:szCs w:val="22"/>
        </w:rPr>
        <w:t>r.</w:t>
      </w:r>
    </w:p>
    <w:p w:rsidR="00B31318" w:rsidRPr="005C7E1A" w:rsidRDefault="00B31318" w:rsidP="00820FD6">
      <w:pPr>
        <w:pStyle w:val="Podtytu"/>
        <w:spacing w:line="281" w:lineRule="auto"/>
        <w:ind w:left="283"/>
        <w:jc w:val="lef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26375A" w:rsidRPr="005C7E1A" w:rsidTr="0026375A">
        <w:tc>
          <w:tcPr>
            <w:tcW w:w="10204" w:type="dxa"/>
          </w:tcPr>
          <w:p w:rsidR="0026375A" w:rsidRPr="005C7E1A" w:rsidRDefault="0026375A" w:rsidP="0026375A">
            <w:pPr>
              <w:pStyle w:val="Nagwek1"/>
              <w:spacing w:before="0" w:after="0" w:line="281" w:lineRule="auto"/>
              <w:rPr>
                <w:bCs/>
                <w:sz w:val="22"/>
              </w:rPr>
            </w:pPr>
            <w:bookmarkStart w:id="4" w:name="_Toc396389398"/>
            <w:r w:rsidRPr="005C7E1A">
              <w:rPr>
                <w:bCs/>
                <w:sz w:val="22"/>
              </w:rPr>
              <w:t>Okres gwarancji</w:t>
            </w:r>
            <w:bookmarkEnd w:id="4"/>
          </w:p>
        </w:tc>
      </w:tr>
    </w:tbl>
    <w:p w:rsidR="0026375A" w:rsidRPr="005C7E1A" w:rsidRDefault="0026375A" w:rsidP="00820FD6">
      <w:pPr>
        <w:pStyle w:val="Podtytu"/>
        <w:spacing w:line="281" w:lineRule="auto"/>
        <w:ind w:left="283"/>
        <w:jc w:val="left"/>
        <w:rPr>
          <w:rFonts w:ascii="Arial" w:hAnsi="Arial" w:cs="Arial"/>
          <w:b w:val="0"/>
          <w:sz w:val="22"/>
          <w:szCs w:val="22"/>
        </w:rPr>
      </w:pPr>
    </w:p>
    <w:p w:rsidR="0026375A" w:rsidRPr="005C7E1A" w:rsidRDefault="00A90386" w:rsidP="00820FD6">
      <w:pPr>
        <w:pStyle w:val="Podtytu"/>
        <w:spacing w:line="281" w:lineRule="auto"/>
        <w:ind w:left="283"/>
        <w:jc w:val="left"/>
        <w:rPr>
          <w:rFonts w:ascii="Arial" w:hAnsi="Arial" w:cs="Arial"/>
          <w:b w:val="0"/>
          <w:sz w:val="22"/>
          <w:szCs w:val="22"/>
        </w:rPr>
      </w:pPr>
      <w:r w:rsidRPr="005C7E1A">
        <w:rPr>
          <w:rFonts w:ascii="Arial" w:hAnsi="Arial" w:cs="Arial"/>
          <w:b w:val="0"/>
          <w:sz w:val="22"/>
          <w:szCs w:val="22"/>
        </w:rPr>
        <w:t>Nie dotyczy</w:t>
      </w:r>
    </w:p>
    <w:p w:rsidR="00EE24D2" w:rsidRPr="005C7E1A" w:rsidRDefault="00EE24D2" w:rsidP="00820FD6">
      <w:pPr>
        <w:pStyle w:val="Podtytu"/>
        <w:spacing w:line="281" w:lineRule="auto"/>
        <w:ind w:left="283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F62215" w:rsidRPr="005C7E1A" w:rsidTr="00F63612">
        <w:tc>
          <w:tcPr>
            <w:tcW w:w="10204" w:type="dxa"/>
          </w:tcPr>
          <w:p w:rsidR="00F62215" w:rsidRPr="005C7E1A" w:rsidRDefault="00F62215" w:rsidP="00F63612">
            <w:pPr>
              <w:pStyle w:val="Nagwek1"/>
              <w:spacing w:before="0" w:after="0" w:line="281" w:lineRule="auto"/>
              <w:rPr>
                <w:rFonts w:cs="Arial"/>
                <w:sz w:val="22"/>
                <w:szCs w:val="22"/>
              </w:rPr>
            </w:pPr>
            <w:bookmarkStart w:id="5" w:name="_Toc396389399"/>
            <w:r w:rsidRPr="005C7E1A">
              <w:rPr>
                <w:rFonts w:cs="Arial"/>
                <w:sz w:val="22"/>
                <w:szCs w:val="22"/>
              </w:rPr>
              <w:t>Warunki udziału w postępowaniu oraz sposób dokonywania oceny spełnienia tych warunków.</w:t>
            </w:r>
            <w:bookmarkEnd w:id="5"/>
          </w:p>
        </w:tc>
      </w:tr>
    </w:tbl>
    <w:p w:rsidR="00BC0E05" w:rsidRPr="005C7E1A" w:rsidRDefault="00BC0E05" w:rsidP="0093409E">
      <w:pPr>
        <w:pStyle w:val="Tekstpodstawowy"/>
        <w:widowControl w:val="0"/>
        <w:autoSpaceDE w:val="0"/>
        <w:autoSpaceDN w:val="0"/>
        <w:adjustRightInd w:val="0"/>
        <w:spacing w:line="281" w:lineRule="auto"/>
        <w:ind w:left="360"/>
        <w:jc w:val="both"/>
        <w:rPr>
          <w:rFonts w:cs="Arial"/>
          <w:sz w:val="22"/>
          <w:szCs w:val="22"/>
        </w:rPr>
      </w:pPr>
    </w:p>
    <w:p w:rsidR="004362E7" w:rsidRPr="005C7E1A" w:rsidRDefault="00921E5D" w:rsidP="00CF52B7">
      <w:pPr>
        <w:pStyle w:val="Tekstpodstawowy"/>
        <w:widowControl w:val="0"/>
        <w:numPr>
          <w:ilvl w:val="0"/>
          <w:numId w:val="24"/>
        </w:numPr>
        <w:autoSpaceDE w:val="0"/>
        <w:autoSpaceDN w:val="0"/>
        <w:adjustRightInd w:val="0"/>
        <w:spacing w:line="281" w:lineRule="auto"/>
        <w:jc w:val="both"/>
        <w:rPr>
          <w:rFonts w:eastAsia="Arial Unicode MS" w:cs="Arial"/>
          <w:sz w:val="22"/>
          <w:szCs w:val="22"/>
        </w:rPr>
      </w:pPr>
      <w:r w:rsidRPr="005C7E1A">
        <w:rPr>
          <w:rFonts w:cs="Arial"/>
          <w:sz w:val="22"/>
          <w:szCs w:val="22"/>
        </w:rPr>
        <w:t xml:space="preserve">Wykonawca składający ofertę musi spełniać opisane w tej części wymagania w celu potwierdzenia </w:t>
      </w:r>
      <w:r w:rsidR="000F3D1B" w:rsidRPr="005C7E1A">
        <w:rPr>
          <w:rFonts w:cs="Arial"/>
          <w:sz w:val="22"/>
          <w:szCs w:val="22"/>
        </w:rPr>
        <w:t>warunków określonych w a</w:t>
      </w:r>
      <w:r w:rsidRPr="005C7E1A">
        <w:rPr>
          <w:rFonts w:cs="Arial"/>
          <w:sz w:val="22"/>
          <w:szCs w:val="22"/>
        </w:rPr>
        <w:t>rt. 22 ust. 1 Ustawy Prawo zamówień publicznych.</w:t>
      </w:r>
      <w:r w:rsidR="00F62215" w:rsidRPr="005C7E1A">
        <w:rPr>
          <w:rFonts w:cs="Arial"/>
          <w:sz w:val="22"/>
          <w:szCs w:val="22"/>
        </w:rPr>
        <w:t xml:space="preserve"> </w:t>
      </w:r>
      <w:r w:rsidR="004362E7" w:rsidRPr="005C7E1A">
        <w:rPr>
          <w:rFonts w:eastAsia="Arial Unicode MS" w:cs="Arial"/>
          <w:sz w:val="22"/>
          <w:szCs w:val="22"/>
        </w:rPr>
        <w:t>O udzielenie zamó</w:t>
      </w:r>
      <w:r w:rsidR="00E525B9" w:rsidRPr="005C7E1A">
        <w:rPr>
          <w:rFonts w:eastAsia="Arial Unicode MS" w:cs="Arial"/>
          <w:sz w:val="22"/>
          <w:szCs w:val="22"/>
        </w:rPr>
        <w:t xml:space="preserve">wienie mogą ubiegać się wykonawcy, którzy spełnią </w:t>
      </w:r>
      <w:r w:rsidR="004362E7" w:rsidRPr="005C7E1A">
        <w:rPr>
          <w:rFonts w:eastAsia="Arial Unicode MS" w:cs="Arial"/>
          <w:sz w:val="22"/>
          <w:szCs w:val="22"/>
        </w:rPr>
        <w:t>warunki</w:t>
      </w:r>
      <w:r w:rsidR="00E525B9" w:rsidRPr="005C7E1A">
        <w:rPr>
          <w:rFonts w:eastAsia="Arial Unicode MS" w:cs="Arial"/>
          <w:sz w:val="22"/>
          <w:szCs w:val="22"/>
        </w:rPr>
        <w:t xml:space="preserve"> dotyczące</w:t>
      </w:r>
      <w:r w:rsidR="004362E7" w:rsidRPr="005C7E1A">
        <w:rPr>
          <w:rFonts w:eastAsia="Arial Unicode MS" w:cs="Arial"/>
          <w:sz w:val="22"/>
          <w:szCs w:val="22"/>
        </w:rPr>
        <w:t>:</w:t>
      </w:r>
    </w:p>
    <w:p w:rsidR="00E525B9" w:rsidRPr="005C7E1A" w:rsidRDefault="00E525B9" w:rsidP="00CF52B7">
      <w:pPr>
        <w:pStyle w:val="Tekstpodstawowy"/>
        <w:numPr>
          <w:ilvl w:val="0"/>
          <w:numId w:val="13"/>
        </w:numPr>
        <w:spacing w:line="281" w:lineRule="auto"/>
        <w:rPr>
          <w:rFonts w:cs="Arial"/>
          <w:sz w:val="22"/>
          <w:szCs w:val="22"/>
        </w:rPr>
      </w:pPr>
      <w:r w:rsidRPr="005C7E1A">
        <w:rPr>
          <w:rFonts w:cs="Arial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E525B9" w:rsidRPr="005C7E1A" w:rsidRDefault="00E525B9" w:rsidP="00CF52B7">
      <w:pPr>
        <w:pStyle w:val="Tekstpodstawowy"/>
        <w:numPr>
          <w:ilvl w:val="0"/>
          <w:numId w:val="13"/>
        </w:numPr>
        <w:spacing w:line="281" w:lineRule="auto"/>
        <w:rPr>
          <w:rFonts w:cs="Arial"/>
          <w:sz w:val="22"/>
          <w:szCs w:val="22"/>
        </w:rPr>
      </w:pPr>
      <w:r w:rsidRPr="005C7E1A">
        <w:rPr>
          <w:rFonts w:cs="Arial"/>
          <w:sz w:val="22"/>
          <w:szCs w:val="22"/>
        </w:rPr>
        <w:t>posiadania wiedzy i doświadczenia;</w:t>
      </w:r>
    </w:p>
    <w:p w:rsidR="00E525B9" w:rsidRPr="005C7E1A" w:rsidRDefault="00E525B9" w:rsidP="00CF52B7">
      <w:pPr>
        <w:pStyle w:val="Tekstpodstawowy"/>
        <w:numPr>
          <w:ilvl w:val="0"/>
          <w:numId w:val="13"/>
        </w:numPr>
        <w:spacing w:line="281" w:lineRule="auto"/>
        <w:rPr>
          <w:rFonts w:cs="Arial"/>
          <w:sz w:val="22"/>
          <w:szCs w:val="22"/>
        </w:rPr>
      </w:pPr>
      <w:r w:rsidRPr="005C7E1A">
        <w:rPr>
          <w:rFonts w:cs="Arial"/>
          <w:sz w:val="22"/>
          <w:szCs w:val="22"/>
        </w:rPr>
        <w:t>dysponowania odpowiednim potencjałem technicznym oraz osobami zdolnymi do wykonania zamówienia;</w:t>
      </w:r>
    </w:p>
    <w:p w:rsidR="00E525B9" w:rsidRPr="005C7E1A" w:rsidRDefault="00E525B9" w:rsidP="00CF52B7">
      <w:pPr>
        <w:pStyle w:val="Tekstpodstawowy"/>
        <w:numPr>
          <w:ilvl w:val="0"/>
          <w:numId w:val="13"/>
        </w:numPr>
        <w:spacing w:line="281" w:lineRule="auto"/>
        <w:rPr>
          <w:rFonts w:cs="Arial"/>
          <w:sz w:val="22"/>
          <w:szCs w:val="22"/>
        </w:rPr>
      </w:pPr>
      <w:r w:rsidRPr="005C7E1A">
        <w:rPr>
          <w:rFonts w:cs="Arial"/>
          <w:sz w:val="22"/>
          <w:szCs w:val="22"/>
        </w:rPr>
        <w:t>sytuacji ekonomicznej  i finansowej.</w:t>
      </w:r>
    </w:p>
    <w:p w:rsidR="00101925" w:rsidRPr="005C7E1A" w:rsidRDefault="00101925" w:rsidP="00820FD6">
      <w:pPr>
        <w:pStyle w:val="Tekstpodstawowy"/>
        <w:spacing w:line="281" w:lineRule="auto"/>
        <w:rPr>
          <w:rFonts w:cs="Arial"/>
          <w:sz w:val="22"/>
          <w:szCs w:val="22"/>
        </w:rPr>
      </w:pPr>
    </w:p>
    <w:p w:rsidR="001F5982" w:rsidRPr="005C7E1A" w:rsidRDefault="00F62215" w:rsidP="00820FD6">
      <w:pPr>
        <w:pStyle w:val="Tekstpodstawowy"/>
        <w:spacing w:line="281" w:lineRule="auto"/>
        <w:rPr>
          <w:rFonts w:cs="Arial"/>
          <w:b/>
          <w:sz w:val="22"/>
          <w:szCs w:val="22"/>
        </w:rPr>
      </w:pPr>
      <w:r w:rsidRPr="005C7E1A">
        <w:rPr>
          <w:rFonts w:cs="Arial"/>
          <w:b/>
          <w:sz w:val="22"/>
          <w:szCs w:val="22"/>
        </w:rPr>
        <w:t>Co do warunk</w:t>
      </w:r>
      <w:r w:rsidR="0026375A" w:rsidRPr="005C7E1A">
        <w:rPr>
          <w:rFonts w:cs="Arial"/>
          <w:b/>
          <w:sz w:val="22"/>
          <w:szCs w:val="22"/>
        </w:rPr>
        <w:t>ów</w:t>
      </w:r>
      <w:r w:rsidRPr="005C7E1A">
        <w:rPr>
          <w:rFonts w:cs="Arial"/>
          <w:b/>
          <w:sz w:val="22"/>
          <w:szCs w:val="22"/>
        </w:rPr>
        <w:t xml:space="preserve"> określonego w </w:t>
      </w:r>
      <w:proofErr w:type="spellStart"/>
      <w:r w:rsidR="00622108" w:rsidRPr="005C7E1A">
        <w:rPr>
          <w:rFonts w:cs="Arial"/>
          <w:b/>
          <w:sz w:val="22"/>
          <w:szCs w:val="22"/>
        </w:rPr>
        <w:t>p</w:t>
      </w:r>
      <w:r w:rsidRPr="005C7E1A">
        <w:rPr>
          <w:rFonts w:cs="Arial"/>
          <w:b/>
          <w:sz w:val="22"/>
          <w:szCs w:val="22"/>
        </w:rPr>
        <w:t>pkt</w:t>
      </w:r>
      <w:proofErr w:type="spellEnd"/>
      <w:r w:rsidR="001F5982" w:rsidRPr="005C7E1A">
        <w:rPr>
          <w:rFonts w:cs="Arial"/>
          <w:b/>
          <w:sz w:val="22"/>
          <w:szCs w:val="22"/>
        </w:rPr>
        <w:t xml:space="preserve"> </w:t>
      </w:r>
      <w:r w:rsidR="0026375A" w:rsidRPr="005C7E1A">
        <w:rPr>
          <w:rFonts w:cs="Arial"/>
          <w:b/>
          <w:sz w:val="22"/>
          <w:szCs w:val="22"/>
        </w:rPr>
        <w:t>1</w:t>
      </w:r>
      <w:r w:rsidR="00622108" w:rsidRPr="005C7E1A">
        <w:rPr>
          <w:rFonts w:cs="Arial"/>
          <w:b/>
          <w:sz w:val="22"/>
          <w:szCs w:val="22"/>
        </w:rPr>
        <w:t>)</w:t>
      </w:r>
      <w:r w:rsidR="001F5982" w:rsidRPr="005C7E1A">
        <w:rPr>
          <w:rFonts w:cs="Arial"/>
          <w:b/>
          <w:sz w:val="22"/>
          <w:szCs w:val="22"/>
        </w:rPr>
        <w:t xml:space="preserve">  Zamawiający nie stawia żadnych wymagań</w:t>
      </w:r>
      <w:r w:rsidRPr="005C7E1A">
        <w:rPr>
          <w:rFonts w:cs="Arial"/>
          <w:b/>
          <w:sz w:val="22"/>
          <w:szCs w:val="22"/>
        </w:rPr>
        <w:t>.</w:t>
      </w:r>
    </w:p>
    <w:p w:rsidR="001F5982" w:rsidRPr="005C7E1A" w:rsidRDefault="001F5982" w:rsidP="00820FD6">
      <w:pPr>
        <w:pStyle w:val="Tekstpodstawowy"/>
        <w:spacing w:line="281" w:lineRule="auto"/>
        <w:rPr>
          <w:rFonts w:cs="Arial"/>
          <w:sz w:val="22"/>
          <w:szCs w:val="22"/>
        </w:rPr>
      </w:pPr>
    </w:p>
    <w:p w:rsidR="0005276B" w:rsidRPr="005C7E1A" w:rsidRDefault="00E525B9" w:rsidP="005A7538">
      <w:pPr>
        <w:tabs>
          <w:tab w:val="right" w:pos="284"/>
          <w:tab w:val="left" w:pos="408"/>
        </w:tabs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>Ad.2</w:t>
      </w:r>
      <w:r w:rsidR="0093409E" w:rsidRPr="005C7E1A">
        <w:rPr>
          <w:rFonts w:ascii="Arial" w:hAnsi="Arial" w:cs="Arial"/>
          <w:b/>
          <w:sz w:val="22"/>
          <w:szCs w:val="22"/>
        </w:rPr>
        <w:t>)</w:t>
      </w:r>
      <w:r w:rsidRPr="005C7E1A">
        <w:rPr>
          <w:rFonts w:ascii="Arial" w:hAnsi="Arial" w:cs="Arial"/>
          <w:b/>
          <w:sz w:val="22"/>
          <w:szCs w:val="22"/>
        </w:rPr>
        <w:t xml:space="preserve"> Doświadczenie </w:t>
      </w:r>
      <w:r w:rsidR="00A80F37" w:rsidRPr="005C7E1A">
        <w:rPr>
          <w:rFonts w:ascii="Arial" w:hAnsi="Arial" w:cs="Arial"/>
          <w:b/>
          <w:sz w:val="22"/>
          <w:szCs w:val="22"/>
        </w:rPr>
        <w:t>wykonawcy</w:t>
      </w:r>
      <w:r w:rsidR="0093409E" w:rsidRPr="005C7E1A">
        <w:rPr>
          <w:rFonts w:ascii="Arial" w:hAnsi="Arial" w:cs="Arial"/>
          <w:sz w:val="22"/>
          <w:szCs w:val="22"/>
        </w:rPr>
        <w:t>:</w:t>
      </w:r>
      <w:r w:rsidR="005A7538" w:rsidRPr="005C7E1A">
        <w:rPr>
          <w:rFonts w:ascii="Arial" w:hAnsi="Arial" w:cs="Arial"/>
          <w:sz w:val="22"/>
          <w:szCs w:val="22"/>
        </w:rPr>
        <w:t xml:space="preserve"> </w:t>
      </w:r>
      <w:r w:rsidR="00400383" w:rsidRPr="005C7E1A">
        <w:rPr>
          <w:rFonts w:ascii="Arial" w:hAnsi="Arial" w:cs="Arial"/>
          <w:sz w:val="22"/>
          <w:szCs w:val="22"/>
        </w:rPr>
        <w:t xml:space="preserve">aby wykonawca mógł wziąć udział w postępowaniu musi wykazać, że w okresie ostatnich </w:t>
      </w:r>
      <w:r w:rsidR="00A90386" w:rsidRPr="005C7E1A">
        <w:rPr>
          <w:rFonts w:ascii="Arial" w:hAnsi="Arial" w:cs="Arial"/>
          <w:sz w:val="22"/>
          <w:szCs w:val="22"/>
        </w:rPr>
        <w:t>trzech</w:t>
      </w:r>
      <w:r w:rsidR="00400383" w:rsidRPr="005C7E1A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okresie, wykonał</w:t>
      </w:r>
      <w:r w:rsidR="00622108" w:rsidRPr="005C7E1A">
        <w:rPr>
          <w:rFonts w:ascii="Arial" w:hAnsi="Arial" w:cs="Arial"/>
          <w:sz w:val="22"/>
          <w:szCs w:val="22"/>
        </w:rPr>
        <w:t xml:space="preserve"> lub wykonuje w przypadku usług ciągłych</w:t>
      </w:r>
      <w:r w:rsidR="00F62215" w:rsidRPr="005C7E1A">
        <w:rPr>
          <w:rFonts w:ascii="Arial" w:hAnsi="Arial" w:cs="Arial"/>
          <w:sz w:val="22"/>
          <w:szCs w:val="22"/>
        </w:rPr>
        <w:t>:</w:t>
      </w:r>
      <w:r w:rsidR="00400383" w:rsidRPr="005C7E1A">
        <w:rPr>
          <w:rFonts w:ascii="Arial" w:hAnsi="Arial" w:cs="Arial"/>
          <w:sz w:val="22"/>
          <w:szCs w:val="22"/>
        </w:rPr>
        <w:t xml:space="preserve"> </w:t>
      </w:r>
    </w:p>
    <w:p w:rsidR="0005276B" w:rsidRPr="005C7E1A" w:rsidRDefault="00400383" w:rsidP="00CF52B7">
      <w:pPr>
        <w:pStyle w:val="Akapitzlist"/>
        <w:numPr>
          <w:ilvl w:val="0"/>
          <w:numId w:val="7"/>
        </w:numPr>
        <w:tabs>
          <w:tab w:val="right" w:pos="284"/>
          <w:tab w:val="left" w:pos="408"/>
        </w:tabs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co najmniej jedną </w:t>
      </w:r>
      <w:r w:rsidR="00A90386" w:rsidRPr="005C7E1A">
        <w:rPr>
          <w:rFonts w:ascii="Arial" w:hAnsi="Arial" w:cs="Arial"/>
          <w:sz w:val="22"/>
          <w:szCs w:val="22"/>
        </w:rPr>
        <w:t xml:space="preserve">usługę </w:t>
      </w:r>
      <w:r w:rsidR="00C30A71" w:rsidRPr="005C7E1A">
        <w:rPr>
          <w:rFonts w:ascii="Arial" w:hAnsi="Arial" w:cs="Arial"/>
          <w:sz w:val="22"/>
          <w:szCs w:val="22"/>
        </w:rPr>
        <w:t>o podobnym charakterze (</w:t>
      </w:r>
      <w:r w:rsidR="00A90386" w:rsidRPr="005C7E1A">
        <w:rPr>
          <w:rFonts w:ascii="Arial" w:hAnsi="Arial" w:cs="Arial"/>
          <w:sz w:val="22"/>
          <w:szCs w:val="22"/>
        </w:rPr>
        <w:t>odśnieżanie dróg publicznych</w:t>
      </w:r>
      <w:r w:rsidR="00C30A71" w:rsidRPr="005C7E1A">
        <w:rPr>
          <w:rFonts w:ascii="Arial" w:hAnsi="Arial" w:cs="Arial"/>
          <w:sz w:val="22"/>
          <w:szCs w:val="22"/>
        </w:rPr>
        <w:t>) na kwotę nie</w:t>
      </w:r>
      <w:r w:rsidR="006541E6" w:rsidRPr="005C7E1A">
        <w:rPr>
          <w:rFonts w:ascii="Arial" w:hAnsi="Arial" w:cs="Arial"/>
          <w:sz w:val="22"/>
          <w:szCs w:val="22"/>
        </w:rPr>
        <w:t xml:space="preserve"> mniejsz</w:t>
      </w:r>
      <w:r w:rsidR="0071056E" w:rsidRPr="005C7E1A">
        <w:rPr>
          <w:rFonts w:ascii="Arial" w:hAnsi="Arial" w:cs="Arial"/>
          <w:sz w:val="22"/>
          <w:szCs w:val="22"/>
        </w:rPr>
        <w:t>ą</w:t>
      </w:r>
      <w:r w:rsidR="006541E6" w:rsidRPr="005C7E1A">
        <w:rPr>
          <w:rFonts w:ascii="Arial" w:hAnsi="Arial" w:cs="Arial"/>
          <w:sz w:val="22"/>
          <w:szCs w:val="22"/>
        </w:rPr>
        <w:t xml:space="preserve"> niż </w:t>
      </w:r>
      <w:r w:rsidR="00A90386" w:rsidRPr="005C7E1A">
        <w:rPr>
          <w:rFonts w:ascii="Arial" w:hAnsi="Arial" w:cs="Arial"/>
          <w:sz w:val="22"/>
          <w:szCs w:val="22"/>
        </w:rPr>
        <w:t>2</w:t>
      </w:r>
      <w:r w:rsidR="00872A6D" w:rsidRPr="005C7E1A">
        <w:rPr>
          <w:rFonts w:ascii="Arial" w:hAnsi="Arial" w:cs="Arial"/>
          <w:sz w:val="22"/>
          <w:szCs w:val="22"/>
        </w:rPr>
        <w:t>0</w:t>
      </w:r>
      <w:r w:rsidRPr="005C7E1A">
        <w:rPr>
          <w:rFonts w:ascii="Arial" w:hAnsi="Arial" w:cs="Arial"/>
          <w:sz w:val="22"/>
          <w:szCs w:val="22"/>
        </w:rPr>
        <w:t>.000</w:t>
      </w:r>
      <w:r w:rsidR="0005276B" w:rsidRPr="005C7E1A">
        <w:rPr>
          <w:rFonts w:ascii="Arial" w:hAnsi="Arial" w:cs="Arial"/>
          <w:sz w:val="22"/>
          <w:szCs w:val="22"/>
        </w:rPr>
        <w:t xml:space="preserve">,00 </w:t>
      </w:r>
      <w:r w:rsidRPr="005C7E1A">
        <w:rPr>
          <w:rFonts w:ascii="Arial" w:hAnsi="Arial" w:cs="Arial"/>
          <w:sz w:val="22"/>
          <w:szCs w:val="22"/>
        </w:rPr>
        <w:t>zł brutto.</w:t>
      </w:r>
    </w:p>
    <w:p w:rsidR="00AF26FA" w:rsidRPr="005C7E1A" w:rsidRDefault="00AF26FA" w:rsidP="00AF26FA">
      <w:pPr>
        <w:pStyle w:val="Akapitzlist"/>
        <w:tabs>
          <w:tab w:val="right" w:pos="284"/>
          <w:tab w:val="left" w:pos="408"/>
        </w:tabs>
        <w:spacing w:line="281" w:lineRule="auto"/>
        <w:jc w:val="both"/>
        <w:rPr>
          <w:rFonts w:ascii="Arial" w:hAnsi="Arial" w:cs="Arial"/>
          <w:sz w:val="22"/>
          <w:szCs w:val="22"/>
        </w:rPr>
      </w:pPr>
    </w:p>
    <w:p w:rsidR="00655CE5" w:rsidRPr="005C7E1A" w:rsidRDefault="00655CE5" w:rsidP="00655CE5">
      <w:pPr>
        <w:spacing w:before="120" w:line="281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C7E1A">
        <w:rPr>
          <w:rFonts w:ascii="Arial" w:hAnsi="Arial" w:cs="Arial"/>
          <w:sz w:val="22"/>
          <w:szCs w:val="22"/>
          <w:lang w:eastAsia="en-US"/>
        </w:rPr>
        <w:lastRenderedPageBreak/>
        <w:t>W celu wykazania spełnienia tego warunku n</w:t>
      </w:r>
      <w:r w:rsidR="004B6C5B" w:rsidRPr="005C7E1A">
        <w:rPr>
          <w:rFonts w:ascii="Arial" w:hAnsi="Arial" w:cs="Arial"/>
          <w:sz w:val="22"/>
          <w:szCs w:val="22"/>
          <w:lang w:eastAsia="en-US"/>
        </w:rPr>
        <w:t xml:space="preserve">ależy wypełnić Załącznik nr </w:t>
      </w:r>
      <w:r w:rsidR="00CA20C0" w:rsidRPr="005C7E1A">
        <w:rPr>
          <w:rFonts w:ascii="Arial" w:hAnsi="Arial" w:cs="Arial"/>
          <w:sz w:val="22"/>
          <w:szCs w:val="22"/>
          <w:lang w:eastAsia="en-US"/>
        </w:rPr>
        <w:t>4</w:t>
      </w:r>
      <w:r w:rsidR="004B6C5B" w:rsidRPr="005C7E1A">
        <w:rPr>
          <w:rFonts w:ascii="Arial" w:hAnsi="Arial" w:cs="Arial"/>
          <w:sz w:val="22"/>
          <w:szCs w:val="22"/>
          <w:lang w:eastAsia="en-US"/>
        </w:rPr>
        <w:t xml:space="preserve"> do SIWZ oraz dołączyć dowody</w:t>
      </w:r>
      <w:r w:rsidR="00A80F37" w:rsidRPr="005C7E1A">
        <w:rPr>
          <w:rFonts w:ascii="Arial" w:hAnsi="Arial" w:cs="Arial"/>
          <w:sz w:val="22"/>
          <w:szCs w:val="22"/>
          <w:lang w:eastAsia="en-US"/>
        </w:rPr>
        <w:t>,</w:t>
      </w:r>
      <w:r w:rsidR="004B6C5B" w:rsidRPr="005C7E1A">
        <w:rPr>
          <w:rFonts w:ascii="Arial" w:hAnsi="Arial" w:cs="Arial"/>
          <w:sz w:val="22"/>
          <w:szCs w:val="22"/>
          <w:lang w:eastAsia="en-US"/>
        </w:rPr>
        <w:t xml:space="preserve"> o których mowa w §1 ust.2</w:t>
      </w:r>
      <w:r w:rsidRPr="005C7E1A">
        <w:rPr>
          <w:rFonts w:ascii="Arial" w:hAnsi="Arial" w:cs="Arial"/>
          <w:sz w:val="22"/>
          <w:szCs w:val="22"/>
          <w:lang w:eastAsia="en-US"/>
        </w:rPr>
        <w:t>-3</w:t>
      </w:r>
      <w:r w:rsidR="004B6C5B" w:rsidRPr="005C7E1A">
        <w:rPr>
          <w:rFonts w:ascii="Arial" w:hAnsi="Arial" w:cs="Arial"/>
          <w:sz w:val="22"/>
          <w:szCs w:val="22"/>
          <w:lang w:eastAsia="en-US"/>
        </w:rPr>
        <w:t xml:space="preserve"> rozporządzenia Prezesa Rady Ministrów z dnia 19 lutego 2013 r. </w:t>
      </w:r>
      <w:r w:rsidR="004B6C5B" w:rsidRPr="005C7E1A">
        <w:rPr>
          <w:rFonts w:ascii="Arial" w:hAnsi="Arial" w:cs="Arial"/>
          <w:i/>
          <w:sz w:val="22"/>
          <w:szCs w:val="22"/>
          <w:lang w:eastAsia="en-US"/>
        </w:rPr>
        <w:t>w sprawie rodzajów dokumentów, jakich może żądać zamawiający od wykonawców, oraz form, w jakich te dokumenty mogą być składane</w:t>
      </w:r>
      <w:r w:rsidR="004B6C5B" w:rsidRPr="005C7E1A">
        <w:rPr>
          <w:rFonts w:ascii="Arial" w:hAnsi="Arial" w:cs="Arial"/>
          <w:sz w:val="22"/>
          <w:szCs w:val="22"/>
          <w:lang w:eastAsia="en-US"/>
        </w:rPr>
        <w:t xml:space="preserve"> (Dz.U.2013.231), potwierdzające że </w:t>
      </w:r>
      <w:r w:rsidR="00622108" w:rsidRPr="005C7E1A">
        <w:rPr>
          <w:rFonts w:ascii="Arial" w:hAnsi="Arial" w:cs="Arial"/>
          <w:sz w:val="22"/>
          <w:szCs w:val="22"/>
          <w:lang w:eastAsia="en-US"/>
        </w:rPr>
        <w:t xml:space="preserve">usługi </w:t>
      </w:r>
      <w:r w:rsidR="004B6C5B" w:rsidRPr="005C7E1A">
        <w:rPr>
          <w:rFonts w:ascii="Arial" w:hAnsi="Arial" w:cs="Arial"/>
          <w:sz w:val="22"/>
          <w:szCs w:val="22"/>
          <w:lang w:eastAsia="en-US"/>
        </w:rPr>
        <w:t>zostały wykonane</w:t>
      </w:r>
      <w:r w:rsidR="00622108" w:rsidRPr="005C7E1A">
        <w:rPr>
          <w:rFonts w:ascii="Arial" w:hAnsi="Arial" w:cs="Arial"/>
          <w:sz w:val="22"/>
          <w:szCs w:val="22"/>
          <w:lang w:eastAsia="en-US"/>
        </w:rPr>
        <w:t xml:space="preserve"> lub są wykonywane należycie</w:t>
      </w:r>
      <w:r w:rsidRPr="005C7E1A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5C2270" w:rsidRPr="005C7E1A" w:rsidRDefault="005C2270" w:rsidP="0026375A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26375A" w:rsidRPr="005C7E1A" w:rsidRDefault="0026375A" w:rsidP="0026375A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5C7E1A">
        <w:rPr>
          <w:rFonts w:ascii="Arial" w:eastAsia="Arial Unicode MS" w:hAnsi="Arial" w:cs="Arial"/>
          <w:b/>
          <w:sz w:val="22"/>
          <w:szCs w:val="22"/>
        </w:rPr>
        <w:t>Ad.3</w:t>
      </w:r>
      <w:r w:rsidR="00A90386" w:rsidRPr="005C7E1A">
        <w:rPr>
          <w:rFonts w:ascii="Arial" w:eastAsia="Arial Unicode MS" w:hAnsi="Arial" w:cs="Arial"/>
          <w:b/>
          <w:sz w:val="22"/>
          <w:szCs w:val="22"/>
        </w:rPr>
        <w:t>a</w:t>
      </w:r>
      <w:r w:rsidRPr="005C7E1A">
        <w:rPr>
          <w:rFonts w:ascii="Arial" w:eastAsia="Arial Unicode MS" w:hAnsi="Arial" w:cs="Arial"/>
          <w:b/>
          <w:sz w:val="22"/>
          <w:szCs w:val="22"/>
        </w:rPr>
        <w:t xml:space="preserve">) </w:t>
      </w:r>
      <w:r w:rsidR="00A90386" w:rsidRPr="005C7E1A">
        <w:rPr>
          <w:rFonts w:ascii="Arial" w:eastAsia="Arial Unicode MS" w:hAnsi="Arial" w:cs="Arial"/>
          <w:b/>
          <w:sz w:val="22"/>
          <w:szCs w:val="22"/>
        </w:rPr>
        <w:t>Potencjał techniczny</w:t>
      </w:r>
      <w:r w:rsidRPr="005C7E1A"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A90386" w:rsidRPr="005C7E1A" w:rsidRDefault="00A90386" w:rsidP="00A903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C7E1A">
        <w:rPr>
          <w:rFonts w:ascii="Arial" w:eastAsia="Arial Unicode MS" w:hAnsi="Arial" w:cs="Arial"/>
          <w:sz w:val="22"/>
          <w:szCs w:val="22"/>
        </w:rPr>
        <w:t>Wykonawca zobowiązany będzie wykazać że dysponuje co najmniej następującym sprzętem technicznym niezbędnym do wykonania zamówienia</w:t>
      </w:r>
      <w:r w:rsidR="001859BD" w:rsidRPr="005C7E1A">
        <w:rPr>
          <w:rFonts w:ascii="Arial" w:eastAsia="Arial Unicode MS" w:hAnsi="Arial" w:cs="Arial"/>
          <w:sz w:val="22"/>
          <w:szCs w:val="22"/>
        </w:rPr>
        <w:t xml:space="preserve"> (dla każdego zadania osobno)</w:t>
      </w:r>
      <w:r w:rsidRPr="005C7E1A">
        <w:rPr>
          <w:rFonts w:ascii="Arial" w:eastAsia="Arial Unicode MS" w:hAnsi="Arial" w:cs="Arial"/>
          <w:sz w:val="22"/>
          <w:szCs w:val="22"/>
        </w:rPr>
        <w:t xml:space="preserve">: </w:t>
      </w:r>
    </w:p>
    <w:p w:rsidR="00A90386" w:rsidRPr="005C7E1A" w:rsidRDefault="00A90386" w:rsidP="00A90386">
      <w:pPr>
        <w:pStyle w:val="Tekstpodstawowywcity2"/>
        <w:numPr>
          <w:ilvl w:val="0"/>
          <w:numId w:val="43"/>
        </w:numPr>
        <w:tabs>
          <w:tab w:val="left" w:pos="709"/>
          <w:tab w:val="left" w:pos="851"/>
        </w:tabs>
        <w:spacing w:before="120" w:after="120"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>Zadanie I</w:t>
      </w:r>
      <w:r w:rsidRPr="005C7E1A">
        <w:rPr>
          <w:rFonts w:ascii="Arial" w:hAnsi="Arial" w:cs="Arial"/>
          <w:sz w:val="22"/>
          <w:szCs w:val="22"/>
        </w:rPr>
        <w:t xml:space="preserve"> </w:t>
      </w:r>
      <w:r w:rsidRPr="005C7E1A">
        <w:rPr>
          <w:rFonts w:ascii="Arial" w:hAnsi="Arial" w:cs="Arial"/>
          <w:sz w:val="22"/>
          <w:szCs w:val="22"/>
        </w:rPr>
        <w:tab/>
      </w:r>
    </w:p>
    <w:p w:rsidR="00A90386" w:rsidRPr="005C7E1A" w:rsidRDefault="00A90386" w:rsidP="00A90386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min. 1 pojazd z pługiem o mocy nie mniej niż 55 </w:t>
      </w:r>
      <w:proofErr w:type="spellStart"/>
      <w:r w:rsidRPr="005C7E1A">
        <w:rPr>
          <w:rFonts w:ascii="Arial" w:hAnsi="Arial" w:cs="Arial"/>
          <w:sz w:val="22"/>
          <w:szCs w:val="22"/>
        </w:rPr>
        <w:t>kW</w:t>
      </w:r>
      <w:proofErr w:type="spellEnd"/>
      <w:r w:rsidRPr="005C7E1A">
        <w:rPr>
          <w:rFonts w:ascii="Arial" w:hAnsi="Arial" w:cs="Arial"/>
          <w:sz w:val="22"/>
          <w:szCs w:val="22"/>
        </w:rPr>
        <w:t xml:space="preserve"> z napędem na 2 osie</w:t>
      </w:r>
    </w:p>
    <w:p w:rsidR="00A90386" w:rsidRPr="005C7E1A" w:rsidRDefault="00622108" w:rsidP="00A90386">
      <w:pPr>
        <w:pStyle w:val="Tekstpodstawowywcity2"/>
        <w:numPr>
          <w:ilvl w:val="0"/>
          <w:numId w:val="44"/>
        </w:numPr>
        <w:tabs>
          <w:tab w:val="left" w:pos="709"/>
          <w:tab w:val="left" w:pos="851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min. 1 pojazd z posypywarką</w:t>
      </w:r>
      <w:r w:rsidR="00A90386" w:rsidRPr="005C7E1A">
        <w:rPr>
          <w:rFonts w:ascii="Arial" w:hAnsi="Arial" w:cs="Arial"/>
          <w:sz w:val="22"/>
          <w:szCs w:val="22"/>
        </w:rPr>
        <w:t xml:space="preserve"> o ładowności nie mniej niż 1,5t</w:t>
      </w:r>
    </w:p>
    <w:p w:rsidR="00A90386" w:rsidRPr="005C7E1A" w:rsidRDefault="00A90386" w:rsidP="00A90386">
      <w:pPr>
        <w:pStyle w:val="Tekstpodstawowywcity2"/>
        <w:numPr>
          <w:ilvl w:val="0"/>
          <w:numId w:val="44"/>
        </w:numPr>
        <w:tabs>
          <w:tab w:val="left" w:pos="709"/>
          <w:tab w:val="left" w:pos="851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Sprzęt mechaniczny do załadunku materiałów do posypywania dróg (np. koparko-ładowarka, ładowarka itp.)</w:t>
      </w:r>
    </w:p>
    <w:p w:rsidR="00A90386" w:rsidRPr="005C7E1A" w:rsidRDefault="00A90386" w:rsidP="00A90386">
      <w:pPr>
        <w:pStyle w:val="Tekstpodstawowywcity2"/>
        <w:numPr>
          <w:ilvl w:val="0"/>
          <w:numId w:val="43"/>
        </w:numPr>
        <w:tabs>
          <w:tab w:val="left" w:pos="709"/>
          <w:tab w:val="left" w:pos="851"/>
        </w:tabs>
        <w:spacing w:before="120" w:after="120" w:line="276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>Zadanie II</w:t>
      </w:r>
      <w:r w:rsidRPr="005C7E1A">
        <w:rPr>
          <w:rFonts w:ascii="Arial" w:hAnsi="Arial" w:cs="Arial"/>
          <w:sz w:val="22"/>
          <w:szCs w:val="22"/>
        </w:rPr>
        <w:t xml:space="preserve"> </w:t>
      </w:r>
    </w:p>
    <w:p w:rsidR="00A90386" w:rsidRPr="005C7E1A" w:rsidRDefault="00A90386" w:rsidP="00A90386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min. 2 pojazdy z pługiem o mocy nie mniej niż 55 </w:t>
      </w:r>
      <w:proofErr w:type="spellStart"/>
      <w:r w:rsidRPr="005C7E1A">
        <w:rPr>
          <w:rFonts w:ascii="Arial" w:hAnsi="Arial" w:cs="Arial"/>
          <w:sz w:val="22"/>
          <w:szCs w:val="22"/>
        </w:rPr>
        <w:t>kW</w:t>
      </w:r>
      <w:proofErr w:type="spellEnd"/>
      <w:r w:rsidRPr="005C7E1A">
        <w:rPr>
          <w:rFonts w:ascii="Arial" w:hAnsi="Arial" w:cs="Arial"/>
          <w:sz w:val="22"/>
          <w:szCs w:val="22"/>
        </w:rPr>
        <w:t xml:space="preserve"> z napędem na 2 osie</w:t>
      </w:r>
    </w:p>
    <w:p w:rsidR="00A90386" w:rsidRPr="005C7E1A" w:rsidRDefault="00622108" w:rsidP="00A90386">
      <w:pPr>
        <w:pStyle w:val="Tekstpodstawowywcity2"/>
        <w:numPr>
          <w:ilvl w:val="0"/>
          <w:numId w:val="44"/>
        </w:numPr>
        <w:tabs>
          <w:tab w:val="left" w:pos="709"/>
          <w:tab w:val="left" w:pos="851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min. 1 pojazd z posypywarką</w:t>
      </w:r>
      <w:r w:rsidR="00A90386" w:rsidRPr="005C7E1A">
        <w:rPr>
          <w:rFonts w:ascii="Arial" w:hAnsi="Arial" w:cs="Arial"/>
          <w:sz w:val="22"/>
          <w:szCs w:val="22"/>
        </w:rPr>
        <w:t xml:space="preserve"> o ładowności nie mniej niż 1,5t</w:t>
      </w:r>
    </w:p>
    <w:p w:rsidR="00A90386" w:rsidRPr="005C7E1A" w:rsidRDefault="00A90386" w:rsidP="00A90386">
      <w:pPr>
        <w:pStyle w:val="Tekstpodstawowywcity2"/>
        <w:numPr>
          <w:ilvl w:val="0"/>
          <w:numId w:val="44"/>
        </w:numPr>
        <w:tabs>
          <w:tab w:val="left" w:pos="709"/>
          <w:tab w:val="left" w:pos="851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Sprzęt mechaniczny do załadunku materiałów do posypywania dróg (np. koparko-ładowarka, ładowarka itp.)</w:t>
      </w:r>
    </w:p>
    <w:p w:rsidR="00A90386" w:rsidRPr="005C7E1A" w:rsidRDefault="00A90386" w:rsidP="00A90386">
      <w:pPr>
        <w:pStyle w:val="Tekstpodstawowywcity2"/>
        <w:numPr>
          <w:ilvl w:val="0"/>
          <w:numId w:val="43"/>
        </w:numPr>
        <w:tabs>
          <w:tab w:val="left" w:pos="709"/>
          <w:tab w:val="left" w:pos="851"/>
        </w:tabs>
        <w:spacing w:before="120" w:after="120"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>Zadanie III</w:t>
      </w:r>
      <w:r w:rsidRPr="005C7E1A">
        <w:rPr>
          <w:rFonts w:ascii="Arial" w:hAnsi="Arial" w:cs="Arial"/>
          <w:sz w:val="22"/>
          <w:szCs w:val="22"/>
        </w:rPr>
        <w:t xml:space="preserve"> </w:t>
      </w:r>
      <w:r w:rsidRPr="005C7E1A">
        <w:rPr>
          <w:rFonts w:ascii="Arial" w:hAnsi="Arial" w:cs="Arial"/>
          <w:sz w:val="22"/>
          <w:szCs w:val="22"/>
        </w:rPr>
        <w:tab/>
        <w:t xml:space="preserve"> </w:t>
      </w:r>
    </w:p>
    <w:p w:rsidR="00A90386" w:rsidRPr="005C7E1A" w:rsidRDefault="00270027" w:rsidP="00A90386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2</w:t>
      </w:r>
      <w:r w:rsidR="00A90386" w:rsidRPr="005C7E1A">
        <w:rPr>
          <w:rFonts w:ascii="Arial" w:hAnsi="Arial" w:cs="Arial"/>
          <w:sz w:val="22"/>
          <w:szCs w:val="22"/>
        </w:rPr>
        <w:t xml:space="preserve"> pojazdy z pługiem o mocy nie mniej niż 55 </w:t>
      </w:r>
      <w:proofErr w:type="spellStart"/>
      <w:r w:rsidR="00A90386" w:rsidRPr="005C7E1A">
        <w:rPr>
          <w:rFonts w:ascii="Arial" w:hAnsi="Arial" w:cs="Arial"/>
          <w:sz w:val="22"/>
          <w:szCs w:val="22"/>
        </w:rPr>
        <w:t>kW</w:t>
      </w:r>
      <w:proofErr w:type="spellEnd"/>
      <w:r w:rsidR="00A90386" w:rsidRPr="005C7E1A">
        <w:rPr>
          <w:rFonts w:ascii="Arial" w:hAnsi="Arial" w:cs="Arial"/>
          <w:sz w:val="22"/>
          <w:szCs w:val="22"/>
        </w:rPr>
        <w:t xml:space="preserve"> z napędem na 2 osie</w:t>
      </w:r>
    </w:p>
    <w:p w:rsidR="00A90386" w:rsidRPr="005C7E1A" w:rsidRDefault="00622108" w:rsidP="00A90386">
      <w:pPr>
        <w:pStyle w:val="Tekstpodstawowywcity2"/>
        <w:numPr>
          <w:ilvl w:val="0"/>
          <w:numId w:val="44"/>
        </w:numPr>
        <w:tabs>
          <w:tab w:val="left" w:pos="709"/>
          <w:tab w:val="left" w:pos="851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min. 1 pojazd z posypywarką</w:t>
      </w:r>
      <w:r w:rsidR="00A90386" w:rsidRPr="005C7E1A">
        <w:rPr>
          <w:rFonts w:ascii="Arial" w:hAnsi="Arial" w:cs="Arial"/>
          <w:sz w:val="22"/>
          <w:szCs w:val="22"/>
        </w:rPr>
        <w:t xml:space="preserve"> o ładowności nie mniej niż 1,5t</w:t>
      </w:r>
    </w:p>
    <w:p w:rsidR="00A90386" w:rsidRPr="005C7E1A" w:rsidRDefault="00A90386" w:rsidP="00A90386">
      <w:pPr>
        <w:pStyle w:val="Tekstpodstawowywcity2"/>
        <w:numPr>
          <w:ilvl w:val="0"/>
          <w:numId w:val="44"/>
        </w:numPr>
        <w:tabs>
          <w:tab w:val="left" w:pos="709"/>
          <w:tab w:val="left" w:pos="851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Sprzęt mechaniczny do załadunku materiałów do posypywania dróg</w:t>
      </w:r>
    </w:p>
    <w:p w:rsidR="00A90386" w:rsidRPr="005C7E1A" w:rsidRDefault="00A90386" w:rsidP="00A90386">
      <w:pPr>
        <w:pStyle w:val="Tekstpodstawowywcity2"/>
        <w:numPr>
          <w:ilvl w:val="0"/>
          <w:numId w:val="43"/>
        </w:numPr>
        <w:tabs>
          <w:tab w:val="left" w:pos="709"/>
          <w:tab w:val="left" w:pos="851"/>
        </w:tabs>
        <w:spacing w:before="120" w:after="120" w:line="276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>Zadanie IV</w:t>
      </w:r>
      <w:r w:rsidRPr="005C7E1A">
        <w:rPr>
          <w:rFonts w:ascii="Arial" w:hAnsi="Arial" w:cs="Arial"/>
          <w:sz w:val="22"/>
          <w:szCs w:val="22"/>
        </w:rPr>
        <w:t xml:space="preserve"> </w:t>
      </w:r>
      <w:r w:rsidRPr="005C7E1A">
        <w:rPr>
          <w:rFonts w:ascii="Arial" w:hAnsi="Arial" w:cs="Arial"/>
          <w:sz w:val="22"/>
          <w:szCs w:val="22"/>
        </w:rPr>
        <w:tab/>
      </w:r>
    </w:p>
    <w:p w:rsidR="00270027" w:rsidRPr="005C7E1A" w:rsidRDefault="00270027" w:rsidP="00270027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1</w:t>
      </w:r>
      <w:r w:rsidRPr="005C7E1A">
        <w:rPr>
          <w:rFonts w:ascii="Arial" w:hAnsi="Arial" w:cs="Arial"/>
          <w:sz w:val="22"/>
          <w:szCs w:val="22"/>
        </w:rPr>
        <w:t xml:space="preserve"> pojazdy z pługiem o mocy nie mniej niż 55 </w:t>
      </w:r>
      <w:proofErr w:type="spellStart"/>
      <w:r w:rsidRPr="005C7E1A">
        <w:rPr>
          <w:rFonts w:ascii="Arial" w:hAnsi="Arial" w:cs="Arial"/>
          <w:sz w:val="22"/>
          <w:szCs w:val="22"/>
        </w:rPr>
        <w:t>kW</w:t>
      </w:r>
      <w:proofErr w:type="spellEnd"/>
      <w:r w:rsidRPr="005C7E1A">
        <w:rPr>
          <w:rFonts w:ascii="Arial" w:hAnsi="Arial" w:cs="Arial"/>
          <w:sz w:val="22"/>
          <w:szCs w:val="22"/>
        </w:rPr>
        <w:t xml:space="preserve"> z napędem na 2 osie</w:t>
      </w:r>
    </w:p>
    <w:p w:rsidR="00270027" w:rsidRPr="005C7E1A" w:rsidRDefault="00270027" w:rsidP="00270027">
      <w:pPr>
        <w:pStyle w:val="Tekstpodstawowywcity2"/>
        <w:numPr>
          <w:ilvl w:val="0"/>
          <w:numId w:val="44"/>
        </w:numPr>
        <w:tabs>
          <w:tab w:val="left" w:pos="709"/>
          <w:tab w:val="left" w:pos="851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min. 1 pojazd z posypywarką o ładowności nie mniej niż 1,5t</w:t>
      </w:r>
    </w:p>
    <w:p w:rsidR="00270027" w:rsidRPr="005C7E1A" w:rsidRDefault="00270027" w:rsidP="00270027">
      <w:pPr>
        <w:pStyle w:val="Tekstpodstawowywcity2"/>
        <w:numPr>
          <w:ilvl w:val="0"/>
          <w:numId w:val="44"/>
        </w:numPr>
        <w:tabs>
          <w:tab w:val="left" w:pos="709"/>
          <w:tab w:val="left" w:pos="851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Sprzęt mechaniczny do załadunku materiałów do posypywania dróg</w:t>
      </w:r>
    </w:p>
    <w:p w:rsidR="001859BD" w:rsidRPr="005C7E1A" w:rsidRDefault="001859BD" w:rsidP="00A90386">
      <w:pPr>
        <w:pStyle w:val="Tekstpodstawowywcity2"/>
        <w:tabs>
          <w:tab w:val="left" w:pos="709"/>
          <w:tab w:val="left" w:pos="851"/>
        </w:tabs>
        <w:spacing w:before="120" w:after="120"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0386" w:rsidRPr="005C7E1A" w:rsidRDefault="001859BD" w:rsidP="00A90386">
      <w:pPr>
        <w:pStyle w:val="Tekstpodstawowywcity2"/>
        <w:tabs>
          <w:tab w:val="left" w:pos="709"/>
          <w:tab w:val="left" w:pos="851"/>
        </w:tabs>
        <w:spacing w:before="120" w:after="120"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C7E1A">
        <w:rPr>
          <w:rFonts w:ascii="Arial" w:hAnsi="Arial" w:cs="Arial"/>
          <w:b/>
          <w:sz w:val="22"/>
          <w:szCs w:val="22"/>
          <w:u w:val="single"/>
        </w:rPr>
        <w:t>A ponad to – n</w:t>
      </w:r>
      <w:r w:rsidR="00A90386" w:rsidRPr="005C7E1A">
        <w:rPr>
          <w:rFonts w:ascii="Arial" w:hAnsi="Arial" w:cs="Arial"/>
          <w:b/>
          <w:sz w:val="22"/>
          <w:szCs w:val="22"/>
          <w:u w:val="single"/>
        </w:rPr>
        <w:t xml:space="preserve">iezależnie od ilości składanych ofert </w:t>
      </w:r>
      <w:r w:rsidRPr="005C7E1A">
        <w:rPr>
          <w:rFonts w:ascii="Arial" w:hAnsi="Arial" w:cs="Arial"/>
          <w:b/>
          <w:sz w:val="22"/>
          <w:szCs w:val="22"/>
          <w:u w:val="single"/>
        </w:rPr>
        <w:t xml:space="preserve">– wykonawca musi </w:t>
      </w:r>
      <w:r w:rsidR="00A90386" w:rsidRPr="005C7E1A">
        <w:rPr>
          <w:rFonts w:ascii="Arial" w:hAnsi="Arial" w:cs="Arial"/>
          <w:b/>
          <w:sz w:val="22"/>
          <w:szCs w:val="22"/>
          <w:u w:val="single"/>
        </w:rPr>
        <w:t xml:space="preserve">dodatkowo </w:t>
      </w:r>
      <w:r w:rsidR="0057407B" w:rsidRPr="005C7E1A">
        <w:rPr>
          <w:rFonts w:ascii="Arial" w:hAnsi="Arial" w:cs="Arial"/>
          <w:b/>
          <w:sz w:val="22"/>
          <w:szCs w:val="22"/>
          <w:u w:val="single"/>
        </w:rPr>
        <w:t>d</w:t>
      </w:r>
      <w:r w:rsidRPr="005C7E1A">
        <w:rPr>
          <w:rFonts w:ascii="Arial" w:hAnsi="Arial" w:cs="Arial"/>
          <w:b/>
          <w:sz w:val="22"/>
          <w:szCs w:val="22"/>
          <w:u w:val="single"/>
        </w:rPr>
        <w:t>ysponować co najmniej jedną koparko-ładowarką.</w:t>
      </w:r>
    </w:p>
    <w:p w:rsidR="00A90386" w:rsidRPr="005C7E1A" w:rsidRDefault="00A90386" w:rsidP="00A903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C7E1A">
        <w:rPr>
          <w:rFonts w:ascii="Arial" w:hAnsi="Arial" w:cs="Arial"/>
          <w:i/>
          <w:sz w:val="22"/>
          <w:szCs w:val="22"/>
        </w:rPr>
        <w:t>Na żądanie zamawiającego Wykonawc</w:t>
      </w:r>
      <w:r w:rsidR="00622108" w:rsidRPr="005C7E1A">
        <w:rPr>
          <w:rFonts w:ascii="Arial" w:hAnsi="Arial" w:cs="Arial"/>
          <w:i/>
          <w:sz w:val="22"/>
          <w:szCs w:val="22"/>
        </w:rPr>
        <w:t>y udostępnią</w:t>
      </w:r>
      <w:r w:rsidRPr="005C7E1A">
        <w:rPr>
          <w:rFonts w:ascii="Arial" w:hAnsi="Arial" w:cs="Arial"/>
          <w:i/>
          <w:sz w:val="22"/>
          <w:szCs w:val="22"/>
        </w:rPr>
        <w:t xml:space="preserve"> pojazd</w:t>
      </w:r>
      <w:r w:rsidR="00622108" w:rsidRPr="005C7E1A">
        <w:rPr>
          <w:rFonts w:ascii="Arial" w:hAnsi="Arial" w:cs="Arial"/>
          <w:i/>
          <w:sz w:val="22"/>
          <w:szCs w:val="22"/>
        </w:rPr>
        <w:t>y</w:t>
      </w:r>
      <w:r w:rsidRPr="005C7E1A">
        <w:rPr>
          <w:rFonts w:ascii="Arial" w:hAnsi="Arial" w:cs="Arial"/>
          <w:i/>
          <w:sz w:val="22"/>
          <w:szCs w:val="22"/>
        </w:rPr>
        <w:t xml:space="preserve"> w celu zainstalowania na w nich  elektronicznego systemu monitorującego (GPS) </w:t>
      </w:r>
      <w:r w:rsidR="00622108" w:rsidRPr="005C7E1A">
        <w:rPr>
          <w:rFonts w:ascii="Arial" w:hAnsi="Arial" w:cs="Arial"/>
          <w:i/>
          <w:sz w:val="22"/>
          <w:szCs w:val="22"/>
        </w:rPr>
        <w:t xml:space="preserve">i </w:t>
      </w:r>
      <w:r w:rsidRPr="005C7E1A">
        <w:rPr>
          <w:rFonts w:ascii="Arial" w:hAnsi="Arial" w:cs="Arial"/>
          <w:i/>
          <w:sz w:val="22"/>
          <w:szCs w:val="22"/>
        </w:rPr>
        <w:t>kontrolującego położenie pojazdu oraz pracy pługa.</w:t>
      </w:r>
    </w:p>
    <w:p w:rsidR="00A90386" w:rsidRPr="005C7E1A" w:rsidRDefault="00A90386" w:rsidP="00A903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A90386" w:rsidRPr="005C7E1A" w:rsidRDefault="00A90386" w:rsidP="00A9038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5C7E1A">
        <w:rPr>
          <w:rFonts w:ascii="Arial" w:eastAsia="Arial Unicode MS" w:hAnsi="Arial" w:cs="Arial"/>
          <w:b/>
          <w:sz w:val="22"/>
          <w:szCs w:val="22"/>
        </w:rPr>
        <w:t>Ad.3b</w:t>
      </w:r>
      <w:r w:rsidRPr="005C7E1A">
        <w:rPr>
          <w:rFonts w:ascii="Arial" w:eastAsia="Arial Unicode MS" w:hAnsi="Arial" w:cs="Arial"/>
          <w:sz w:val="22"/>
          <w:szCs w:val="22"/>
        </w:rPr>
        <w:t xml:space="preserve">. </w:t>
      </w:r>
      <w:r w:rsidRPr="005C7E1A">
        <w:rPr>
          <w:rFonts w:ascii="Arial" w:eastAsia="Arial Unicode MS" w:hAnsi="Arial" w:cs="Arial"/>
          <w:b/>
          <w:sz w:val="22"/>
          <w:szCs w:val="22"/>
        </w:rPr>
        <w:t>Osoby zdolne do wykonania zmówienia</w:t>
      </w:r>
    </w:p>
    <w:p w:rsidR="00A90386" w:rsidRPr="005C7E1A" w:rsidRDefault="00A90386" w:rsidP="00A9038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C7E1A">
        <w:rPr>
          <w:rFonts w:ascii="Arial" w:eastAsia="Arial Unicode MS" w:hAnsi="Arial" w:cs="Arial"/>
          <w:sz w:val="22"/>
          <w:szCs w:val="22"/>
        </w:rPr>
        <w:t>Wykonawca robót do realizacji przedmiotu zamówienia zobowiązany będzie wykazać, że dysponuje co najmniej następującymi osobami zdolnymi do wykonania zmówienia</w:t>
      </w:r>
      <w:r w:rsidR="001859BD" w:rsidRPr="005C7E1A">
        <w:rPr>
          <w:rFonts w:ascii="Arial" w:eastAsia="Arial Unicode MS" w:hAnsi="Arial" w:cs="Arial"/>
          <w:sz w:val="22"/>
          <w:szCs w:val="22"/>
        </w:rPr>
        <w:t xml:space="preserve"> (dla każdego zadania osobno)</w:t>
      </w:r>
      <w:r w:rsidRPr="005C7E1A">
        <w:rPr>
          <w:rFonts w:ascii="Arial" w:eastAsia="Arial Unicode MS" w:hAnsi="Arial" w:cs="Arial"/>
          <w:sz w:val="22"/>
          <w:szCs w:val="22"/>
        </w:rPr>
        <w:t>:</w:t>
      </w:r>
    </w:p>
    <w:p w:rsidR="00A90386" w:rsidRPr="005C7E1A" w:rsidRDefault="00A90386" w:rsidP="00A9038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C7E1A">
        <w:rPr>
          <w:rFonts w:ascii="Arial" w:eastAsia="Arial Unicode MS" w:hAnsi="Arial" w:cs="Arial"/>
          <w:sz w:val="22"/>
          <w:szCs w:val="22"/>
        </w:rPr>
        <w:t>-</w:t>
      </w:r>
      <w:r w:rsidRPr="005C7E1A">
        <w:rPr>
          <w:rFonts w:ascii="Arial" w:eastAsia="Arial Unicode MS" w:hAnsi="Arial" w:cs="Arial"/>
          <w:b/>
          <w:sz w:val="22"/>
          <w:szCs w:val="22"/>
        </w:rPr>
        <w:t xml:space="preserve">Kierowca </w:t>
      </w:r>
      <w:r w:rsidRPr="005C7E1A">
        <w:rPr>
          <w:rFonts w:ascii="Arial" w:eastAsia="Arial Unicode MS" w:hAnsi="Arial" w:cs="Arial"/>
          <w:sz w:val="22"/>
          <w:szCs w:val="22"/>
        </w:rPr>
        <w:t xml:space="preserve"> z uprawnieniami pozwalającymi do kierowania pojazdem wykorzystanym do akcji zimowej. </w:t>
      </w:r>
    </w:p>
    <w:p w:rsidR="00A90386" w:rsidRPr="005C7E1A" w:rsidRDefault="00A90386" w:rsidP="00A90386">
      <w:pPr>
        <w:pStyle w:val="Tekstpodstawowywcity2"/>
        <w:tabs>
          <w:tab w:val="left" w:pos="709"/>
          <w:tab w:val="left" w:pos="851"/>
        </w:tabs>
        <w:spacing w:before="120" w:after="120"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>a) Zadanie I</w:t>
      </w:r>
      <w:r w:rsidRPr="005C7E1A">
        <w:rPr>
          <w:rFonts w:ascii="Arial" w:hAnsi="Arial" w:cs="Arial"/>
          <w:sz w:val="22"/>
          <w:szCs w:val="22"/>
        </w:rPr>
        <w:t xml:space="preserve"> – co najmniej 2 kierowców</w:t>
      </w:r>
    </w:p>
    <w:p w:rsidR="00A90386" w:rsidRPr="005C7E1A" w:rsidRDefault="00A90386" w:rsidP="00A90386">
      <w:pPr>
        <w:pStyle w:val="Tekstpodstawowywcity2"/>
        <w:tabs>
          <w:tab w:val="left" w:pos="709"/>
          <w:tab w:val="left" w:pos="851"/>
        </w:tabs>
        <w:spacing w:before="120" w:after="120"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>b) Zadanie II</w:t>
      </w:r>
      <w:r w:rsidRPr="005C7E1A">
        <w:rPr>
          <w:rFonts w:ascii="Arial" w:hAnsi="Arial" w:cs="Arial"/>
          <w:sz w:val="22"/>
          <w:szCs w:val="22"/>
        </w:rPr>
        <w:t xml:space="preserve"> – co najmniej 3 kierowców</w:t>
      </w:r>
    </w:p>
    <w:p w:rsidR="00A90386" w:rsidRPr="005C7E1A" w:rsidRDefault="00A90386" w:rsidP="00A90386">
      <w:pPr>
        <w:pStyle w:val="Tekstpodstawowywcity2"/>
        <w:tabs>
          <w:tab w:val="left" w:pos="709"/>
          <w:tab w:val="left" w:pos="851"/>
        </w:tabs>
        <w:spacing w:before="120" w:after="120" w:line="276" w:lineRule="auto"/>
        <w:ind w:left="360" w:firstLine="0"/>
        <w:jc w:val="both"/>
        <w:rPr>
          <w:rFonts w:ascii="Arial" w:hAnsi="Arial" w:cs="Arial"/>
          <w:b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lastRenderedPageBreak/>
        <w:t xml:space="preserve">c) Zadanie III </w:t>
      </w:r>
      <w:r w:rsidR="00270027">
        <w:rPr>
          <w:rFonts w:ascii="Arial" w:hAnsi="Arial" w:cs="Arial"/>
          <w:sz w:val="22"/>
          <w:szCs w:val="22"/>
        </w:rPr>
        <w:t>– co najmniej 3</w:t>
      </w:r>
      <w:r w:rsidRPr="005C7E1A">
        <w:rPr>
          <w:rFonts w:ascii="Arial" w:hAnsi="Arial" w:cs="Arial"/>
          <w:sz w:val="22"/>
          <w:szCs w:val="22"/>
        </w:rPr>
        <w:t xml:space="preserve"> kierowców</w:t>
      </w:r>
    </w:p>
    <w:p w:rsidR="00A90386" w:rsidRPr="005C7E1A" w:rsidRDefault="00A90386" w:rsidP="00A90386">
      <w:pPr>
        <w:pStyle w:val="Tekstpodstawowywcity2"/>
        <w:tabs>
          <w:tab w:val="left" w:pos="709"/>
          <w:tab w:val="left" w:pos="851"/>
        </w:tabs>
        <w:spacing w:before="120" w:after="120" w:line="276" w:lineRule="auto"/>
        <w:ind w:left="360" w:firstLine="0"/>
        <w:jc w:val="both"/>
        <w:rPr>
          <w:rFonts w:ascii="Arial" w:hAnsi="Arial" w:cs="Arial"/>
          <w:b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 xml:space="preserve">d) Zadanie IV </w:t>
      </w:r>
      <w:r w:rsidR="00270027">
        <w:rPr>
          <w:rFonts w:ascii="Arial" w:hAnsi="Arial" w:cs="Arial"/>
          <w:sz w:val="22"/>
          <w:szCs w:val="22"/>
        </w:rPr>
        <w:t>– co najmniej 2</w:t>
      </w:r>
      <w:r w:rsidRPr="005C7E1A">
        <w:rPr>
          <w:rFonts w:ascii="Arial" w:hAnsi="Arial" w:cs="Arial"/>
          <w:sz w:val="22"/>
          <w:szCs w:val="22"/>
        </w:rPr>
        <w:t xml:space="preserve"> kierowców</w:t>
      </w:r>
      <w:r w:rsidRPr="005C7E1A">
        <w:rPr>
          <w:rFonts w:ascii="Arial" w:hAnsi="Arial" w:cs="Arial"/>
          <w:b/>
          <w:sz w:val="22"/>
          <w:szCs w:val="22"/>
        </w:rPr>
        <w:tab/>
      </w:r>
    </w:p>
    <w:p w:rsidR="00A90386" w:rsidRPr="005C7E1A" w:rsidRDefault="00A90386" w:rsidP="00A90386">
      <w:pPr>
        <w:pStyle w:val="Tekstpodstawowywcity2"/>
        <w:tabs>
          <w:tab w:val="left" w:pos="709"/>
          <w:tab w:val="left" w:pos="851"/>
        </w:tabs>
        <w:spacing w:before="120" w:after="120"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C0E05" w:rsidRPr="005C7E1A" w:rsidRDefault="00BC0E05" w:rsidP="00BC0E05">
      <w:pPr>
        <w:spacing w:before="120" w:line="281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01925" w:rsidRPr="005C7E1A" w:rsidRDefault="00E525B9" w:rsidP="005A7538">
      <w:pPr>
        <w:widowControl w:val="0"/>
        <w:autoSpaceDE w:val="0"/>
        <w:autoSpaceDN w:val="0"/>
        <w:adjustRightInd w:val="0"/>
        <w:spacing w:line="281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C7E1A">
        <w:rPr>
          <w:rFonts w:ascii="Arial" w:eastAsia="Arial Unicode MS" w:hAnsi="Arial" w:cs="Arial"/>
          <w:b/>
          <w:sz w:val="22"/>
          <w:szCs w:val="22"/>
        </w:rPr>
        <w:t>Ad.4</w:t>
      </w:r>
      <w:r w:rsidR="0093409E" w:rsidRPr="005C7E1A">
        <w:rPr>
          <w:rFonts w:ascii="Arial" w:eastAsia="Arial Unicode MS" w:hAnsi="Arial" w:cs="Arial"/>
          <w:b/>
          <w:sz w:val="22"/>
          <w:szCs w:val="22"/>
        </w:rPr>
        <w:t>)</w:t>
      </w:r>
      <w:r w:rsidR="005A7538" w:rsidRPr="005C7E1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E11024" w:rsidRPr="005C7E1A">
        <w:rPr>
          <w:rFonts w:ascii="Arial" w:hAnsi="Arial" w:cs="Arial"/>
          <w:b/>
          <w:sz w:val="22"/>
          <w:szCs w:val="22"/>
        </w:rPr>
        <w:t>Sytuacja ekonomiczna i finansowa</w:t>
      </w:r>
      <w:r w:rsidR="00F62215" w:rsidRPr="005C7E1A">
        <w:rPr>
          <w:rFonts w:ascii="Arial" w:hAnsi="Arial" w:cs="Arial"/>
          <w:sz w:val="22"/>
          <w:szCs w:val="22"/>
        </w:rPr>
        <w:t>:</w:t>
      </w:r>
      <w:r w:rsidR="005A7538" w:rsidRPr="005C7E1A">
        <w:rPr>
          <w:rFonts w:ascii="Arial" w:hAnsi="Arial" w:cs="Arial"/>
          <w:sz w:val="22"/>
          <w:szCs w:val="22"/>
        </w:rPr>
        <w:t xml:space="preserve"> </w:t>
      </w:r>
      <w:r w:rsidR="0026375A" w:rsidRPr="005C7E1A">
        <w:rPr>
          <w:rFonts w:ascii="Arial" w:hAnsi="Arial" w:cs="Arial"/>
          <w:sz w:val="22"/>
          <w:szCs w:val="22"/>
        </w:rPr>
        <w:t>wykonawca musi mieć dostęp lub dysponować środ</w:t>
      </w:r>
      <w:r w:rsidR="00655CE5" w:rsidRPr="005C7E1A">
        <w:rPr>
          <w:rFonts w:ascii="Arial" w:hAnsi="Arial" w:cs="Arial"/>
          <w:sz w:val="22"/>
          <w:szCs w:val="22"/>
        </w:rPr>
        <w:t>kami finansowymi zapewniającymi</w:t>
      </w:r>
      <w:r w:rsidR="0026375A" w:rsidRPr="005C7E1A">
        <w:rPr>
          <w:rFonts w:ascii="Arial" w:hAnsi="Arial" w:cs="Arial"/>
          <w:sz w:val="22"/>
          <w:szCs w:val="22"/>
        </w:rPr>
        <w:t xml:space="preserve"> realizację zamówienia. (Należy złożyć stosowne oświadczenie – załącznik nr </w:t>
      </w:r>
      <w:r w:rsidR="00066193" w:rsidRPr="005C7E1A">
        <w:rPr>
          <w:rFonts w:ascii="Arial" w:hAnsi="Arial" w:cs="Arial"/>
          <w:sz w:val="22"/>
          <w:szCs w:val="22"/>
        </w:rPr>
        <w:t>7</w:t>
      </w:r>
      <w:r w:rsidR="0026375A" w:rsidRPr="005C7E1A">
        <w:rPr>
          <w:rFonts w:ascii="Arial" w:hAnsi="Arial" w:cs="Arial"/>
          <w:sz w:val="22"/>
          <w:szCs w:val="22"/>
        </w:rPr>
        <w:t>)</w:t>
      </w:r>
      <w:r w:rsidR="00DF5905" w:rsidRPr="005C7E1A">
        <w:rPr>
          <w:rFonts w:ascii="Arial" w:eastAsia="Arial Unicode MS" w:hAnsi="Arial" w:cs="Arial"/>
          <w:sz w:val="22"/>
          <w:szCs w:val="22"/>
        </w:rPr>
        <w:t>.</w:t>
      </w:r>
    </w:p>
    <w:p w:rsidR="00DF5905" w:rsidRPr="005C7E1A" w:rsidRDefault="00DF5905" w:rsidP="00820FD6">
      <w:pPr>
        <w:widowControl w:val="0"/>
        <w:autoSpaceDE w:val="0"/>
        <w:autoSpaceDN w:val="0"/>
        <w:adjustRightInd w:val="0"/>
        <w:spacing w:line="281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525B9" w:rsidRPr="005C7E1A" w:rsidRDefault="00E525B9" w:rsidP="00CF52B7">
      <w:pPr>
        <w:pStyle w:val="NormalnyWeb"/>
        <w:numPr>
          <w:ilvl w:val="0"/>
          <w:numId w:val="24"/>
        </w:numPr>
        <w:tabs>
          <w:tab w:val="left" w:pos="709"/>
        </w:tabs>
        <w:spacing w:before="0" w:beforeAutospacing="0" w:after="0" w:afterAutospacing="0" w:line="281" w:lineRule="auto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</w:t>
      </w:r>
      <w:r w:rsidR="00043C14" w:rsidRPr="005C7E1A">
        <w:rPr>
          <w:rFonts w:ascii="Arial" w:hAnsi="Arial" w:cs="Arial"/>
          <w:sz w:val="22"/>
          <w:szCs w:val="22"/>
        </w:rPr>
        <w:t>ędnymi do realizacji zamówienia w szczególności przedstawiając w tym celu pisemne zobowiązanie tych podmiotów do oddania mu do dyspozycji niezbędnych zasobów na okres korzystania z nich przy wykonywaniu zamówienia</w:t>
      </w:r>
      <w:r w:rsidR="001859BD" w:rsidRPr="005C7E1A">
        <w:rPr>
          <w:rFonts w:ascii="Arial" w:hAnsi="Arial" w:cs="Arial"/>
          <w:sz w:val="22"/>
          <w:szCs w:val="22"/>
        </w:rPr>
        <w:t xml:space="preserve"> – oświadczenie to musi być złożone w oryginale, a z jego treści musi wynikać wprost jakie zasoby są udostępniane Wykonawcy i na jaki okres.</w:t>
      </w:r>
    </w:p>
    <w:p w:rsidR="0093409E" w:rsidRPr="005C7E1A" w:rsidRDefault="0093409E" w:rsidP="0093409E">
      <w:pPr>
        <w:pStyle w:val="NormalnyWeb"/>
        <w:tabs>
          <w:tab w:val="left" w:pos="709"/>
        </w:tabs>
        <w:spacing w:before="0" w:beforeAutospacing="0" w:after="0" w:afterAutospacing="0" w:line="281" w:lineRule="auto"/>
        <w:ind w:left="720"/>
        <w:rPr>
          <w:rFonts w:ascii="Arial" w:hAnsi="Arial" w:cs="Arial"/>
          <w:sz w:val="22"/>
          <w:szCs w:val="22"/>
        </w:rPr>
      </w:pPr>
    </w:p>
    <w:p w:rsidR="00527317" w:rsidRPr="005C7E1A" w:rsidRDefault="00527317" w:rsidP="00CF52B7">
      <w:pPr>
        <w:pStyle w:val="NormalnyWeb"/>
        <w:numPr>
          <w:ilvl w:val="0"/>
          <w:numId w:val="24"/>
        </w:numPr>
        <w:tabs>
          <w:tab w:val="left" w:pos="709"/>
        </w:tabs>
        <w:spacing w:before="0" w:beforeAutospacing="0" w:after="0" w:afterAutospacing="0" w:line="281" w:lineRule="auto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Spełnienie wymogów podanych w </w:t>
      </w:r>
      <w:r w:rsidR="00954D5E" w:rsidRPr="005C7E1A">
        <w:rPr>
          <w:rFonts w:ascii="Arial" w:hAnsi="Arial" w:cs="Arial"/>
          <w:sz w:val="22"/>
          <w:szCs w:val="22"/>
        </w:rPr>
        <w:t>rozdziale</w:t>
      </w:r>
      <w:r w:rsidRPr="005C7E1A">
        <w:rPr>
          <w:rFonts w:ascii="Arial" w:hAnsi="Arial" w:cs="Arial"/>
          <w:sz w:val="22"/>
          <w:szCs w:val="22"/>
        </w:rPr>
        <w:t xml:space="preserve"> V</w:t>
      </w:r>
      <w:r w:rsidR="00453C22" w:rsidRPr="005C7E1A">
        <w:rPr>
          <w:rFonts w:ascii="Arial" w:hAnsi="Arial" w:cs="Arial"/>
          <w:sz w:val="22"/>
          <w:szCs w:val="22"/>
        </w:rPr>
        <w:t>I</w:t>
      </w:r>
      <w:r w:rsidRPr="005C7E1A">
        <w:rPr>
          <w:rFonts w:ascii="Arial" w:hAnsi="Arial" w:cs="Arial"/>
          <w:sz w:val="22"/>
          <w:szCs w:val="22"/>
        </w:rPr>
        <w:t xml:space="preserve"> należy potwierdzić poprzez złożenie stosownego oświadczenia wg załącznika n</w:t>
      </w:r>
      <w:r w:rsidR="00AF26FA" w:rsidRPr="005C7E1A">
        <w:rPr>
          <w:rFonts w:ascii="Arial" w:hAnsi="Arial" w:cs="Arial"/>
          <w:sz w:val="22"/>
          <w:szCs w:val="22"/>
        </w:rPr>
        <w:t>r</w:t>
      </w:r>
      <w:r w:rsidRPr="005C7E1A">
        <w:rPr>
          <w:rFonts w:ascii="Arial" w:hAnsi="Arial" w:cs="Arial"/>
          <w:sz w:val="22"/>
          <w:szCs w:val="22"/>
        </w:rPr>
        <w:t xml:space="preserve"> </w:t>
      </w:r>
      <w:r w:rsidR="0030057F" w:rsidRPr="005C7E1A">
        <w:rPr>
          <w:rFonts w:ascii="Arial" w:hAnsi="Arial" w:cs="Arial"/>
          <w:sz w:val="22"/>
          <w:szCs w:val="22"/>
        </w:rPr>
        <w:t>4</w:t>
      </w:r>
      <w:r w:rsidRPr="005C7E1A">
        <w:rPr>
          <w:rFonts w:ascii="Arial" w:hAnsi="Arial" w:cs="Arial"/>
          <w:sz w:val="22"/>
          <w:szCs w:val="22"/>
        </w:rPr>
        <w:t>,</w:t>
      </w:r>
      <w:r w:rsidR="00AF26FA" w:rsidRPr="005C7E1A">
        <w:rPr>
          <w:rFonts w:ascii="Arial" w:hAnsi="Arial" w:cs="Arial"/>
          <w:sz w:val="22"/>
          <w:szCs w:val="22"/>
        </w:rPr>
        <w:t xml:space="preserve"> </w:t>
      </w:r>
      <w:r w:rsidR="0030057F" w:rsidRPr="005C7E1A">
        <w:rPr>
          <w:rFonts w:ascii="Arial" w:hAnsi="Arial" w:cs="Arial"/>
          <w:sz w:val="22"/>
          <w:szCs w:val="22"/>
        </w:rPr>
        <w:t>5</w:t>
      </w:r>
      <w:r w:rsidR="00AF26FA" w:rsidRPr="005C7E1A">
        <w:rPr>
          <w:rFonts w:ascii="Arial" w:hAnsi="Arial" w:cs="Arial"/>
          <w:sz w:val="22"/>
          <w:szCs w:val="22"/>
        </w:rPr>
        <w:t xml:space="preserve">, </w:t>
      </w:r>
      <w:r w:rsidR="00CA20C0" w:rsidRPr="005C7E1A">
        <w:rPr>
          <w:rFonts w:ascii="Arial" w:hAnsi="Arial" w:cs="Arial"/>
          <w:sz w:val="22"/>
          <w:szCs w:val="22"/>
        </w:rPr>
        <w:t xml:space="preserve">7, </w:t>
      </w:r>
      <w:r w:rsidR="00AF26FA" w:rsidRPr="005C7E1A">
        <w:rPr>
          <w:rFonts w:ascii="Arial" w:hAnsi="Arial" w:cs="Arial"/>
          <w:sz w:val="22"/>
          <w:szCs w:val="22"/>
        </w:rPr>
        <w:t>8</w:t>
      </w:r>
      <w:r w:rsidRPr="005C7E1A">
        <w:rPr>
          <w:rFonts w:ascii="Arial" w:hAnsi="Arial" w:cs="Arial"/>
          <w:sz w:val="22"/>
          <w:szCs w:val="22"/>
        </w:rPr>
        <w:t xml:space="preserve"> oraz przedłożenie dokumentów określonych w </w:t>
      </w:r>
      <w:r w:rsidR="00954D5E" w:rsidRPr="005C7E1A">
        <w:rPr>
          <w:rFonts w:ascii="Arial" w:hAnsi="Arial" w:cs="Arial"/>
          <w:sz w:val="22"/>
          <w:szCs w:val="22"/>
        </w:rPr>
        <w:t>rozdziale</w:t>
      </w:r>
      <w:r w:rsidRPr="005C7E1A">
        <w:rPr>
          <w:rFonts w:ascii="Arial" w:hAnsi="Arial" w:cs="Arial"/>
          <w:sz w:val="22"/>
          <w:szCs w:val="22"/>
        </w:rPr>
        <w:t xml:space="preserve"> VI</w:t>
      </w:r>
      <w:r w:rsidR="00453C22" w:rsidRPr="005C7E1A">
        <w:rPr>
          <w:rFonts w:ascii="Arial" w:hAnsi="Arial" w:cs="Arial"/>
          <w:sz w:val="22"/>
          <w:szCs w:val="22"/>
        </w:rPr>
        <w:t>I</w:t>
      </w:r>
      <w:r w:rsidRPr="005C7E1A">
        <w:rPr>
          <w:rFonts w:ascii="Arial" w:hAnsi="Arial" w:cs="Arial"/>
          <w:sz w:val="22"/>
          <w:szCs w:val="22"/>
        </w:rPr>
        <w:t>.</w:t>
      </w:r>
    </w:p>
    <w:p w:rsidR="00E11024" w:rsidRPr="005C7E1A" w:rsidRDefault="00E11024" w:rsidP="00CF52B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8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C7E1A">
        <w:rPr>
          <w:rFonts w:ascii="Arial" w:hAnsi="Arial" w:cs="Arial"/>
          <w:b/>
          <w:bCs/>
          <w:sz w:val="22"/>
          <w:szCs w:val="22"/>
        </w:rPr>
        <w:t xml:space="preserve">Ocena spełnienia warunków wymaganych od wykonawców zostanie dokonana wg formuły „spełnia – nie spełnia” Nie spełnienie chociażby jednego warunku, skutkować będzie wykluczeniem Wykonawcy z postępowania </w:t>
      </w:r>
      <w:r w:rsidR="000F3D1B" w:rsidRPr="005C7E1A">
        <w:rPr>
          <w:rFonts w:ascii="Arial" w:hAnsi="Arial" w:cs="Arial"/>
          <w:b/>
          <w:bCs/>
          <w:sz w:val="22"/>
          <w:szCs w:val="22"/>
        </w:rPr>
        <w:t xml:space="preserve">i </w:t>
      </w:r>
      <w:r w:rsidRPr="005C7E1A">
        <w:rPr>
          <w:rFonts w:ascii="Arial" w:hAnsi="Arial" w:cs="Arial"/>
          <w:b/>
          <w:bCs/>
          <w:sz w:val="22"/>
          <w:szCs w:val="22"/>
        </w:rPr>
        <w:t>o</w:t>
      </w:r>
      <w:r w:rsidR="000F3D1B" w:rsidRPr="005C7E1A">
        <w:rPr>
          <w:rFonts w:ascii="Arial" w:hAnsi="Arial" w:cs="Arial"/>
          <w:b/>
          <w:bCs/>
          <w:sz w:val="22"/>
          <w:szCs w:val="22"/>
        </w:rPr>
        <w:t>drzuceniem jego oferty</w:t>
      </w:r>
      <w:r w:rsidRPr="005C7E1A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BC0E05" w:rsidRPr="005C7E1A" w:rsidRDefault="00BC0E05" w:rsidP="00BC0E05">
      <w:pPr>
        <w:pStyle w:val="Akapitzlist"/>
        <w:widowControl w:val="0"/>
        <w:autoSpaceDE w:val="0"/>
        <w:autoSpaceDN w:val="0"/>
        <w:adjustRightInd w:val="0"/>
        <w:spacing w:line="281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E24D2" w:rsidRPr="005C7E1A" w:rsidRDefault="00EE24D2" w:rsidP="00820FD6">
      <w:pPr>
        <w:widowControl w:val="0"/>
        <w:autoSpaceDE w:val="0"/>
        <w:autoSpaceDN w:val="0"/>
        <w:adjustRightInd w:val="0"/>
        <w:spacing w:line="281" w:lineRule="auto"/>
        <w:ind w:left="113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93409E" w:rsidRPr="005C7E1A" w:rsidTr="00F63612">
        <w:tc>
          <w:tcPr>
            <w:tcW w:w="10204" w:type="dxa"/>
          </w:tcPr>
          <w:p w:rsidR="0093409E" w:rsidRPr="005C7E1A" w:rsidRDefault="0093409E" w:rsidP="00F63612">
            <w:pPr>
              <w:pStyle w:val="Nagwek1"/>
              <w:spacing w:before="0" w:after="0" w:line="281" w:lineRule="auto"/>
              <w:jc w:val="both"/>
              <w:rPr>
                <w:rFonts w:cs="Arial"/>
                <w:sz w:val="22"/>
                <w:szCs w:val="22"/>
              </w:rPr>
            </w:pPr>
            <w:bookmarkStart w:id="6" w:name="_Toc396389400"/>
            <w:r w:rsidRPr="005C7E1A">
              <w:rPr>
                <w:rFonts w:cs="Arial"/>
                <w:sz w:val="22"/>
                <w:szCs w:val="22"/>
              </w:rPr>
              <w:t>Wykaz oświadczeń i dokumentów jakie mają dostarczyć wykonawcy w celu potwierdzenia spełnienia warunków udziału w postępowaniu, braku podstaw do wykluczenia, oraz inne dokumenty</w:t>
            </w:r>
            <w:bookmarkEnd w:id="6"/>
          </w:p>
        </w:tc>
      </w:tr>
    </w:tbl>
    <w:p w:rsidR="00BC0E05" w:rsidRPr="005C7E1A" w:rsidRDefault="00BC0E05" w:rsidP="00BC0E05">
      <w:pPr>
        <w:pStyle w:val="Tekstpodstawowywcity"/>
        <w:tabs>
          <w:tab w:val="left" w:pos="180"/>
        </w:tabs>
        <w:spacing w:line="281" w:lineRule="auto"/>
        <w:ind w:left="1068" w:firstLine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C354F6" w:rsidRPr="005C7E1A" w:rsidRDefault="00C354F6" w:rsidP="00CF52B7">
      <w:pPr>
        <w:pStyle w:val="Tekstpodstawowywcity"/>
        <w:numPr>
          <w:ilvl w:val="0"/>
          <w:numId w:val="15"/>
        </w:numPr>
        <w:tabs>
          <w:tab w:val="left" w:pos="180"/>
        </w:tabs>
        <w:spacing w:line="281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C7E1A">
        <w:rPr>
          <w:rFonts w:ascii="Arial" w:hAnsi="Arial" w:cs="Arial"/>
          <w:sz w:val="22"/>
          <w:szCs w:val="22"/>
          <w:lang w:eastAsia="en-US"/>
        </w:rPr>
        <w:t>W celu wykazania spełniania warunków udziału w postępowaniu, o których mowa w art. 22. ust. 1 – Wykonawca musi złożyć następujące dokumenty i oświadczenia:</w:t>
      </w:r>
    </w:p>
    <w:p w:rsidR="00C354F6" w:rsidRPr="005C7E1A" w:rsidRDefault="00C354F6" w:rsidP="00CF52B7">
      <w:pPr>
        <w:pStyle w:val="Tekstpodstawowywcity"/>
        <w:numPr>
          <w:ilvl w:val="0"/>
          <w:numId w:val="14"/>
        </w:numPr>
        <w:tabs>
          <w:tab w:val="left" w:pos="180"/>
        </w:tabs>
        <w:spacing w:line="281" w:lineRule="auto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 w:rsidRPr="005C7E1A">
        <w:rPr>
          <w:rFonts w:ascii="Arial" w:hAnsi="Arial" w:cs="Arial"/>
          <w:b w:val="0"/>
          <w:sz w:val="22"/>
          <w:szCs w:val="22"/>
          <w:lang w:eastAsia="en-US"/>
        </w:rPr>
        <w:t>oświadczenie o spełnianiu warunków</w:t>
      </w:r>
      <w:r w:rsidR="00AE091A" w:rsidRPr="005C7E1A">
        <w:rPr>
          <w:rFonts w:ascii="Arial" w:hAnsi="Arial" w:cs="Arial"/>
          <w:b w:val="0"/>
          <w:sz w:val="22"/>
          <w:szCs w:val="22"/>
          <w:lang w:eastAsia="en-US"/>
        </w:rPr>
        <w:t xml:space="preserve"> udziału, określonych w art. 22</w:t>
      </w:r>
      <w:r w:rsidRPr="005C7E1A">
        <w:rPr>
          <w:rFonts w:ascii="Arial" w:hAnsi="Arial" w:cs="Arial"/>
          <w:b w:val="0"/>
          <w:sz w:val="22"/>
          <w:szCs w:val="22"/>
          <w:lang w:eastAsia="en-US"/>
        </w:rPr>
        <w:t xml:space="preserve"> ust.</w:t>
      </w:r>
      <w:r w:rsidR="009606D4" w:rsidRPr="005C7E1A">
        <w:rPr>
          <w:rFonts w:ascii="Arial" w:hAnsi="Arial" w:cs="Arial"/>
          <w:b w:val="0"/>
          <w:sz w:val="22"/>
          <w:szCs w:val="22"/>
          <w:lang w:eastAsia="en-US"/>
        </w:rPr>
        <w:t xml:space="preserve"> 1 ustawy PZP - z</w:t>
      </w:r>
      <w:r w:rsidR="00DC3087" w:rsidRPr="005C7E1A">
        <w:rPr>
          <w:rFonts w:ascii="Arial" w:hAnsi="Arial" w:cs="Arial"/>
          <w:b w:val="0"/>
          <w:sz w:val="22"/>
          <w:szCs w:val="22"/>
          <w:lang w:eastAsia="en-US"/>
        </w:rPr>
        <w:t xml:space="preserve">ałącznik nr </w:t>
      </w:r>
      <w:r w:rsidR="0030057F" w:rsidRPr="005C7E1A">
        <w:rPr>
          <w:rFonts w:ascii="Arial" w:hAnsi="Arial" w:cs="Arial"/>
          <w:b w:val="0"/>
          <w:sz w:val="22"/>
          <w:szCs w:val="22"/>
          <w:lang w:eastAsia="en-US"/>
        </w:rPr>
        <w:t>2</w:t>
      </w:r>
      <w:r w:rsidR="0030057F" w:rsidRPr="005C7E1A">
        <w:rPr>
          <w:rFonts w:ascii="Arial" w:hAnsi="Arial" w:cs="Arial"/>
          <w:b w:val="0"/>
          <w:i/>
          <w:sz w:val="22"/>
          <w:szCs w:val="22"/>
        </w:rPr>
        <w:t xml:space="preserve"> do SIWZ.</w:t>
      </w:r>
    </w:p>
    <w:p w:rsidR="00C354F6" w:rsidRPr="005C7E1A" w:rsidRDefault="00C354F6" w:rsidP="00CF52B7">
      <w:pPr>
        <w:pStyle w:val="Akapitzlist"/>
        <w:numPr>
          <w:ilvl w:val="0"/>
          <w:numId w:val="14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Wykaz wykonanych</w:t>
      </w:r>
      <w:r w:rsidR="00892006" w:rsidRPr="005C7E1A">
        <w:rPr>
          <w:rFonts w:ascii="Arial" w:hAnsi="Arial" w:cs="Arial"/>
          <w:sz w:val="22"/>
          <w:szCs w:val="22"/>
        </w:rPr>
        <w:t xml:space="preserve"> usług</w:t>
      </w:r>
      <w:r w:rsidRPr="005C7E1A">
        <w:rPr>
          <w:rFonts w:ascii="Arial" w:hAnsi="Arial" w:cs="Arial"/>
          <w:sz w:val="22"/>
          <w:szCs w:val="22"/>
        </w:rPr>
        <w:t xml:space="preserve">, a w przypadku świadczeń okresowych lub ciągłych również wykonywanych </w:t>
      </w:r>
      <w:r w:rsidR="00066193" w:rsidRPr="005C7E1A">
        <w:rPr>
          <w:rFonts w:ascii="Arial" w:hAnsi="Arial" w:cs="Arial"/>
          <w:sz w:val="22"/>
          <w:szCs w:val="22"/>
        </w:rPr>
        <w:t>usług</w:t>
      </w:r>
      <w:r w:rsidRPr="005C7E1A">
        <w:rPr>
          <w:rFonts w:ascii="Arial" w:hAnsi="Arial" w:cs="Arial"/>
          <w:sz w:val="22"/>
          <w:szCs w:val="22"/>
        </w:rPr>
        <w:t xml:space="preserve">, w ostatnich </w:t>
      </w:r>
      <w:r w:rsidR="00066193" w:rsidRPr="005C7E1A">
        <w:rPr>
          <w:rFonts w:ascii="Arial" w:hAnsi="Arial" w:cs="Arial"/>
          <w:sz w:val="22"/>
          <w:szCs w:val="22"/>
        </w:rPr>
        <w:t>3</w:t>
      </w:r>
      <w:r w:rsidRPr="005C7E1A">
        <w:rPr>
          <w:rFonts w:ascii="Arial" w:hAnsi="Arial" w:cs="Arial"/>
          <w:sz w:val="22"/>
          <w:szCs w:val="22"/>
        </w:rPr>
        <w:t xml:space="preserve"> latach (wg wzoru Załącznik nr </w:t>
      </w:r>
      <w:r w:rsidR="0030057F" w:rsidRPr="005C7E1A">
        <w:rPr>
          <w:rFonts w:ascii="Arial" w:hAnsi="Arial" w:cs="Arial"/>
          <w:sz w:val="22"/>
          <w:szCs w:val="22"/>
        </w:rPr>
        <w:t>4</w:t>
      </w:r>
      <w:r w:rsidR="0030057F" w:rsidRPr="005C7E1A">
        <w:rPr>
          <w:rFonts w:ascii="Arial" w:hAnsi="Arial" w:cs="Arial"/>
          <w:i/>
          <w:sz w:val="22"/>
          <w:szCs w:val="22"/>
        </w:rPr>
        <w:t xml:space="preserve"> do SIWZ</w:t>
      </w:r>
      <w:r w:rsidRPr="005C7E1A">
        <w:rPr>
          <w:rFonts w:ascii="Arial" w:hAnsi="Arial" w:cs="Arial"/>
          <w:sz w:val="22"/>
          <w:szCs w:val="22"/>
        </w:rPr>
        <w:t>), wraz z dokumentami potwierdzającymi należyte ich wykonanie;</w:t>
      </w:r>
    </w:p>
    <w:p w:rsidR="00DC3087" w:rsidRPr="005C7E1A" w:rsidRDefault="0071056E" w:rsidP="00DC3087">
      <w:pPr>
        <w:pStyle w:val="Tekstpodstawowy"/>
        <w:numPr>
          <w:ilvl w:val="0"/>
          <w:numId w:val="14"/>
        </w:numPr>
        <w:spacing w:line="281" w:lineRule="auto"/>
        <w:jc w:val="both"/>
        <w:rPr>
          <w:rFonts w:cs="Arial"/>
          <w:sz w:val="22"/>
          <w:szCs w:val="22"/>
        </w:rPr>
      </w:pPr>
      <w:r w:rsidRPr="005C7E1A">
        <w:rPr>
          <w:rFonts w:cs="Arial"/>
          <w:sz w:val="22"/>
          <w:szCs w:val="22"/>
        </w:rPr>
        <w:t xml:space="preserve">oświadczenie o </w:t>
      </w:r>
      <w:r w:rsidR="0030057F" w:rsidRPr="005C7E1A">
        <w:rPr>
          <w:rFonts w:cs="Arial"/>
          <w:sz w:val="22"/>
          <w:szCs w:val="22"/>
        </w:rPr>
        <w:t xml:space="preserve">kluczowym personelu wykonawcy </w:t>
      </w:r>
      <w:r w:rsidR="00066193" w:rsidRPr="005C7E1A">
        <w:rPr>
          <w:rFonts w:cs="Arial"/>
          <w:sz w:val="22"/>
          <w:szCs w:val="22"/>
        </w:rPr>
        <w:t>oraz dysponowanym sprzętem</w:t>
      </w:r>
      <w:r w:rsidR="00B15A81" w:rsidRPr="005C7E1A">
        <w:rPr>
          <w:rFonts w:cs="Arial"/>
          <w:sz w:val="22"/>
          <w:szCs w:val="22"/>
        </w:rPr>
        <w:t xml:space="preserve"> (wg wzoru Załącznik nr </w:t>
      </w:r>
      <w:r w:rsidR="0030057F" w:rsidRPr="005C7E1A">
        <w:rPr>
          <w:rFonts w:cs="Arial"/>
          <w:sz w:val="22"/>
          <w:szCs w:val="22"/>
        </w:rPr>
        <w:t>5</w:t>
      </w:r>
      <w:r w:rsidR="00066193" w:rsidRPr="005C7E1A">
        <w:rPr>
          <w:rFonts w:cs="Arial"/>
          <w:sz w:val="22"/>
          <w:szCs w:val="22"/>
        </w:rPr>
        <w:t xml:space="preserve"> i 8</w:t>
      </w:r>
      <w:r w:rsidR="0030057F" w:rsidRPr="005C7E1A">
        <w:rPr>
          <w:rFonts w:cs="Arial"/>
          <w:i/>
          <w:sz w:val="22"/>
          <w:szCs w:val="22"/>
        </w:rPr>
        <w:t xml:space="preserve"> do SIWZ</w:t>
      </w:r>
      <w:r w:rsidR="00B15A81" w:rsidRPr="005C7E1A">
        <w:rPr>
          <w:rFonts w:cs="Arial"/>
          <w:sz w:val="22"/>
          <w:szCs w:val="22"/>
        </w:rPr>
        <w:t>)</w:t>
      </w:r>
      <w:r w:rsidR="00DC3087" w:rsidRPr="005C7E1A">
        <w:rPr>
          <w:rFonts w:cs="Arial"/>
          <w:sz w:val="22"/>
          <w:szCs w:val="22"/>
        </w:rPr>
        <w:t>;</w:t>
      </w:r>
    </w:p>
    <w:p w:rsidR="00B15A81" w:rsidRPr="005C7E1A" w:rsidRDefault="00B15A81" w:rsidP="00DC3087">
      <w:pPr>
        <w:pStyle w:val="Tekstpodstawowy"/>
        <w:numPr>
          <w:ilvl w:val="0"/>
          <w:numId w:val="14"/>
        </w:numPr>
        <w:spacing w:line="281" w:lineRule="auto"/>
        <w:jc w:val="both"/>
        <w:rPr>
          <w:rFonts w:cs="Arial"/>
          <w:sz w:val="22"/>
          <w:szCs w:val="22"/>
        </w:rPr>
      </w:pPr>
      <w:r w:rsidRPr="005C7E1A">
        <w:rPr>
          <w:rFonts w:cs="Arial"/>
          <w:sz w:val="22"/>
          <w:szCs w:val="22"/>
        </w:rPr>
        <w:t>oświadczenie o dysponowaniu środkami na realizację zam</w:t>
      </w:r>
      <w:r w:rsidR="0030057F" w:rsidRPr="005C7E1A">
        <w:rPr>
          <w:rFonts w:cs="Arial"/>
          <w:sz w:val="22"/>
          <w:szCs w:val="22"/>
        </w:rPr>
        <w:t>ówienia (wg wzoru Załącznik nr 7</w:t>
      </w:r>
      <w:r w:rsidR="0030057F" w:rsidRPr="005C7E1A">
        <w:rPr>
          <w:rFonts w:cs="Arial"/>
          <w:i/>
          <w:sz w:val="22"/>
          <w:szCs w:val="22"/>
        </w:rPr>
        <w:t xml:space="preserve"> do SIWZ</w:t>
      </w:r>
      <w:r w:rsidRPr="005C7E1A">
        <w:rPr>
          <w:rFonts w:cs="Arial"/>
          <w:sz w:val="22"/>
          <w:szCs w:val="22"/>
        </w:rPr>
        <w:t xml:space="preserve">) </w:t>
      </w:r>
    </w:p>
    <w:p w:rsidR="00DC3087" w:rsidRPr="005C7E1A" w:rsidRDefault="00DC3087" w:rsidP="00DC3087">
      <w:pPr>
        <w:pStyle w:val="Akapitzlist"/>
        <w:spacing w:line="281" w:lineRule="auto"/>
        <w:ind w:left="1698"/>
        <w:jc w:val="both"/>
        <w:rPr>
          <w:rFonts w:ascii="Arial" w:hAnsi="Arial" w:cs="Arial"/>
          <w:sz w:val="22"/>
          <w:szCs w:val="22"/>
        </w:rPr>
      </w:pPr>
    </w:p>
    <w:p w:rsidR="00C354F6" w:rsidRPr="005C7E1A" w:rsidRDefault="00C354F6" w:rsidP="00305E94">
      <w:pPr>
        <w:pStyle w:val="Tekstpodstawowywcity"/>
        <w:tabs>
          <w:tab w:val="left" w:pos="180"/>
        </w:tabs>
        <w:spacing w:line="281" w:lineRule="auto"/>
        <w:ind w:left="1698" w:firstLine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C354F6" w:rsidRPr="005C7E1A" w:rsidRDefault="00C354F6" w:rsidP="00CF52B7">
      <w:pPr>
        <w:pStyle w:val="Tekstpodstawowywcity"/>
        <w:numPr>
          <w:ilvl w:val="0"/>
          <w:numId w:val="15"/>
        </w:numPr>
        <w:tabs>
          <w:tab w:val="left" w:pos="180"/>
        </w:tabs>
        <w:spacing w:line="281" w:lineRule="auto"/>
        <w:jc w:val="both"/>
        <w:rPr>
          <w:rFonts w:ascii="Arial" w:hAnsi="Arial" w:cs="Arial"/>
          <w:bCs/>
          <w:sz w:val="22"/>
          <w:szCs w:val="22"/>
        </w:rPr>
      </w:pPr>
      <w:r w:rsidRPr="005C7E1A">
        <w:rPr>
          <w:rFonts w:ascii="Arial" w:hAnsi="Arial" w:cs="Arial"/>
          <w:bCs/>
          <w:sz w:val="22"/>
          <w:szCs w:val="22"/>
        </w:rPr>
        <w:t>Na potwierdzenie spełniania warunków udziału w postępowaniu oraz na potwierdzenie braku podstaw do wykluczenia na podstawie art. 24 ust.1 Ustawy PZP Wykonawca zobowiązany jest przedłożyć:</w:t>
      </w:r>
    </w:p>
    <w:p w:rsidR="00C354F6" w:rsidRPr="005C7E1A" w:rsidRDefault="0093409E" w:rsidP="00DC3087">
      <w:pPr>
        <w:pStyle w:val="Tekstpodstawowywcity"/>
        <w:numPr>
          <w:ilvl w:val="0"/>
          <w:numId w:val="16"/>
        </w:numPr>
        <w:tabs>
          <w:tab w:val="left" w:pos="180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5C7E1A">
        <w:rPr>
          <w:rFonts w:ascii="Arial" w:hAnsi="Arial" w:cs="Arial"/>
          <w:b w:val="0"/>
          <w:sz w:val="22"/>
          <w:szCs w:val="22"/>
        </w:rPr>
        <w:t>oświadczenie</w:t>
      </w:r>
      <w:r w:rsidR="00C354F6" w:rsidRPr="005C7E1A">
        <w:rPr>
          <w:rFonts w:ascii="Arial" w:hAnsi="Arial" w:cs="Arial"/>
          <w:b w:val="0"/>
          <w:sz w:val="22"/>
          <w:szCs w:val="22"/>
        </w:rPr>
        <w:t xml:space="preserve"> o braku podstaw do wykluczenia na podstawie art. 24 ust. 1 ustawy Prawo zamówi</w:t>
      </w:r>
      <w:r w:rsidR="007F51F9" w:rsidRPr="005C7E1A">
        <w:rPr>
          <w:rFonts w:ascii="Arial" w:hAnsi="Arial" w:cs="Arial"/>
          <w:b w:val="0"/>
          <w:sz w:val="22"/>
          <w:szCs w:val="22"/>
        </w:rPr>
        <w:t xml:space="preserve">eń publicznych – </w:t>
      </w:r>
      <w:r w:rsidR="007F51F9" w:rsidRPr="005C7E1A">
        <w:rPr>
          <w:rFonts w:ascii="Arial" w:hAnsi="Arial" w:cs="Arial"/>
          <w:b w:val="0"/>
          <w:i/>
          <w:sz w:val="22"/>
          <w:szCs w:val="22"/>
        </w:rPr>
        <w:t xml:space="preserve">załącznik nr </w:t>
      </w:r>
      <w:r w:rsidR="0030057F" w:rsidRPr="005C7E1A">
        <w:rPr>
          <w:rFonts w:ascii="Arial" w:hAnsi="Arial" w:cs="Arial"/>
          <w:b w:val="0"/>
          <w:i/>
          <w:sz w:val="22"/>
          <w:szCs w:val="22"/>
        </w:rPr>
        <w:t>3</w:t>
      </w:r>
      <w:r w:rsidR="007F51F9" w:rsidRPr="005C7E1A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C354F6" w:rsidRPr="005C7E1A">
        <w:rPr>
          <w:rFonts w:ascii="Arial" w:hAnsi="Arial" w:cs="Arial"/>
          <w:b w:val="0"/>
          <w:i/>
          <w:sz w:val="22"/>
          <w:szCs w:val="22"/>
        </w:rPr>
        <w:t>do SIWZ,</w:t>
      </w:r>
    </w:p>
    <w:p w:rsidR="00C354F6" w:rsidRPr="005C7E1A" w:rsidRDefault="00C354F6" w:rsidP="00DC3087">
      <w:pPr>
        <w:pStyle w:val="Tekstpodstawowywcity"/>
        <w:numPr>
          <w:ilvl w:val="0"/>
          <w:numId w:val="16"/>
        </w:numPr>
        <w:tabs>
          <w:tab w:val="left" w:pos="180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5C7E1A">
        <w:rPr>
          <w:rFonts w:ascii="Arial" w:hAnsi="Arial" w:cs="Arial"/>
          <w:b w:val="0"/>
          <w:sz w:val="22"/>
          <w:szCs w:val="22"/>
        </w:rPr>
        <w:lastRenderedPageBreak/>
        <w:t>aktualny odpis z właściwego rejestru lub z centralnej ewidencji i informacji o działalności gospodarczej, jeśli odrębne przepisy wymagają wpisu do rejestru lub ewidencji (wystawiony nie wcześniej niż 6 miesięcy przed upływem terminu składania ofert) w celu wykazania braku podstaw do wykluczenia na podstawie art. 24 ust.1 pkt.2 ustawy PZP;</w:t>
      </w:r>
    </w:p>
    <w:p w:rsidR="00C354F6" w:rsidRPr="005C7E1A" w:rsidRDefault="00C354F6" w:rsidP="00DC308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ofert;</w:t>
      </w:r>
    </w:p>
    <w:p w:rsidR="00C354F6" w:rsidRPr="005C7E1A" w:rsidRDefault="00C354F6" w:rsidP="00DC308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ofert;</w:t>
      </w:r>
    </w:p>
    <w:p w:rsidR="00DC3087" w:rsidRPr="005C7E1A" w:rsidRDefault="00DC3087" w:rsidP="00DC3087">
      <w:pPr>
        <w:pStyle w:val="Akapitzlist"/>
        <w:numPr>
          <w:ilvl w:val="0"/>
          <w:numId w:val="16"/>
        </w:num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oświadczenie czy wykonawca należy do grupy kapitałowej, w rozumieniu ustawy z dnia 16 lutego 2007 r. o ochronie konkurencji i konsumentów (Dz. U. Nr 50, poz. 331, z </w:t>
      </w:r>
      <w:proofErr w:type="spellStart"/>
      <w:r w:rsidRPr="005C7E1A">
        <w:rPr>
          <w:rFonts w:ascii="Arial" w:hAnsi="Arial" w:cs="Arial"/>
          <w:sz w:val="22"/>
          <w:szCs w:val="22"/>
        </w:rPr>
        <w:t>późn</w:t>
      </w:r>
      <w:proofErr w:type="spellEnd"/>
      <w:r w:rsidRPr="005C7E1A">
        <w:rPr>
          <w:rFonts w:ascii="Arial" w:hAnsi="Arial" w:cs="Arial"/>
          <w:sz w:val="22"/>
          <w:szCs w:val="22"/>
        </w:rPr>
        <w:t>. zm.)</w:t>
      </w:r>
      <w:r w:rsidR="000955F4" w:rsidRPr="005C7E1A">
        <w:rPr>
          <w:rFonts w:ascii="Arial" w:hAnsi="Arial" w:cs="Arial"/>
          <w:sz w:val="22"/>
          <w:szCs w:val="22"/>
        </w:rPr>
        <w:t xml:space="preserve"> - </w:t>
      </w:r>
      <w:r w:rsidR="00AF26FA" w:rsidRPr="005C7E1A">
        <w:rPr>
          <w:rFonts w:ascii="Arial" w:hAnsi="Arial" w:cs="Arial"/>
          <w:sz w:val="22"/>
          <w:szCs w:val="22"/>
        </w:rPr>
        <w:t>załącznik nr 9</w:t>
      </w:r>
      <w:r w:rsidR="00A80F37" w:rsidRPr="005C7E1A">
        <w:rPr>
          <w:rFonts w:ascii="Arial" w:hAnsi="Arial" w:cs="Arial"/>
          <w:sz w:val="22"/>
          <w:szCs w:val="22"/>
        </w:rPr>
        <w:t xml:space="preserve"> do SIWZ.</w:t>
      </w:r>
    </w:p>
    <w:p w:rsidR="00DC3087" w:rsidRPr="005C7E1A" w:rsidRDefault="00DC3087" w:rsidP="00DC3087">
      <w:pPr>
        <w:pStyle w:val="Akapitzlist"/>
        <w:spacing w:line="281" w:lineRule="auto"/>
        <w:ind w:left="1698"/>
        <w:jc w:val="both"/>
        <w:rPr>
          <w:rFonts w:ascii="Arial" w:hAnsi="Arial" w:cs="Arial"/>
          <w:sz w:val="22"/>
          <w:szCs w:val="22"/>
        </w:rPr>
      </w:pPr>
    </w:p>
    <w:p w:rsidR="00646668" w:rsidRPr="005C7E1A" w:rsidRDefault="00646668" w:rsidP="00CF52B7">
      <w:pPr>
        <w:pStyle w:val="Akapitzlist"/>
        <w:numPr>
          <w:ilvl w:val="0"/>
          <w:numId w:val="15"/>
        </w:numPr>
        <w:spacing w:line="281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5C7E1A">
        <w:rPr>
          <w:rFonts w:ascii="Arial" w:hAnsi="Arial" w:cs="Arial"/>
          <w:sz w:val="22"/>
          <w:szCs w:val="22"/>
          <w:lang w:eastAsia="en-US"/>
        </w:rPr>
        <w:t xml:space="preserve">Jeżeli Wykonawca wykazując spełnienie warunków, o których mowa w art. 22 ust. 1 ustawy, polega na zasobach innych podmiotów na zasadach określonych w art. 26 ust. 2b ustawy, </w:t>
      </w:r>
      <w:r w:rsidRPr="005C7E1A">
        <w:rPr>
          <w:rFonts w:ascii="Arial" w:hAnsi="Arial" w:cs="Arial"/>
          <w:b/>
          <w:bCs/>
          <w:sz w:val="22"/>
          <w:szCs w:val="22"/>
          <w:lang w:eastAsia="en-US"/>
        </w:rPr>
        <w:t xml:space="preserve">a podmioty te będą brały udział w realizacji części zamówienia, zamawiający żąda od Wykonawcy przedstawienia w odniesieniu do tych podmiotów dokumentów wymienionych w </w:t>
      </w:r>
      <w:proofErr w:type="spellStart"/>
      <w:r w:rsidR="00903378" w:rsidRPr="005C7E1A">
        <w:rPr>
          <w:rFonts w:ascii="Arial" w:hAnsi="Arial" w:cs="Arial"/>
          <w:b/>
          <w:bCs/>
          <w:sz w:val="22"/>
          <w:szCs w:val="22"/>
          <w:lang w:eastAsia="en-US"/>
        </w:rPr>
        <w:t>pkt</w:t>
      </w:r>
      <w:proofErr w:type="spellEnd"/>
      <w:r w:rsidR="00903378" w:rsidRPr="005C7E1A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5C7E1A">
        <w:rPr>
          <w:rFonts w:ascii="Arial" w:hAnsi="Arial" w:cs="Arial"/>
          <w:b/>
          <w:bCs/>
          <w:sz w:val="22"/>
          <w:szCs w:val="22"/>
          <w:lang w:eastAsia="en-US"/>
        </w:rPr>
        <w:t>2.</w:t>
      </w:r>
    </w:p>
    <w:p w:rsidR="00646668" w:rsidRPr="005C7E1A" w:rsidRDefault="00646668" w:rsidP="00CF52B7">
      <w:pPr>
        <w:pStyle w:val="Default"/>
        <w:numPr>
          <w:ilvl w:val="0"/>
          <w:numId w:val="15"/>
        </w:numPr>
        <w:spacing w:line="28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C7E1A">
        <w:rPr>
          <w:rFonts w:ascii="Arial" w:hAnsi="Arial" w:cs="Arial"/>
          <w:color w:val="auto"/>
          <w:sz w:val="22"/>
          <w:szCs w:val="22"/>
        </w:rPr>
        <w:t>Dokumenty są składane w formie oryginału lub kopii poświadczonych za zgodność z oryginałem przez wykonawcę</w:t>
      </w:r>
      <w:r w:rsidR="00971CF6" w:rsidRPr="005C7E1A">
        <w:rPr>
          <w:rFonts w:ascii="Arial" w:hAnsi="Arial" w:cs="Arial"/>
          <w:color w:val="auto"/>
          <w:sz w:val="22"/>
          <w:szCs w:val="22"/>
        </w:rPr>
        <w:t>, chyba że z treści SIWZ wynika, że dokument powinien być złożony w oryginale</w:t>
      </w:r>
      <w:r w:rsidR="00A80F37" w:rsidRPr="005C7E1A">
        <w:rPr>
          <w:rFonts w:ascii="Arial" w:hAnsi="Arial" w:cs="Arial"/>
          <w:color w:val="auto"/>
          <w:sz w:val="22"/>
          <w:szCs w:val="22"/>
        </w:rPr>
        <w:t>.</w:t>
      </w:r>
      <w:r w:rsidRPr="005C7E1A">
        <w:rPr>
          <w:rFonts w:ascii="Arial" w:hAnsi="Arial" w:cs="Arial"/>
          <w:color w:val="auto"/>
          <w:sz w:val="22"/>
          <w:szCs w:val="22"/>
        </w:rPr>
        <w:t xml:space="preserve"> Brak jakiegokolwiek z wyżej wymienionych dokumentów lub złożenie dokumentu w niewłaściwej formie (np. niepoświadczone przez wykonawcę za zgodność z oryginałem odpisy lub kopie) spowoduje wykluczenie wykonawcy z postępowania</w:t>
      </w:r>
      <w:r w:rsidR="006F3AF1" w:rsidRPr="005C7E1A">
        <w:rPr>
          <w:rFonts w:ascii="Arial" w:hAnsi="Arial" w:cs="Arial"/>
          <w:color w:val="auto"/>
          <w:sz w:val="22"/>
          <w:szCs w:val="22"/>
        </w:rPr>
        <w:t>,</w:t>
      </w:r>
      <w:r w:rsidRPr="005C7E1A">
        <w:rPr>
          <w:rFonts w:ascii="Arial" w:hAnsi="Arial" w:cs="Arial"/>
          <w:color w:val="auto"/>
          <w:sz w:val="22"/>
          <w:szCs w:val="22"/>
        </w:rPr>
        <w:t xml:space="preserve"> z zastrzeżeniem art. 26 ust. 3 ustawy Prawo zamówień publicznych. </w:t>
      </w:r>
    </w:p>
    <w:p w:rsidR="00646668" w:rsidRPr="005C7E1A" w:rsidRDefault="00646668" w:rsidP="00CF52B7">
      <w:pPr>
        <w:pStyle w:val="Akapitzlist"/>
        <w:numPr>
          <w:ilvl w:val="0"/>
          <w:numId w:val="15"/>
        </w:numPr>
        <w:spacing w:line="281" w:lineRule="auto"/>
        <w:jc w:val="both"/>
        <w:rPr>
          <w:rFonts w:ascii="Arial" w:hAnsi="Arial" w:cs="Arial"/>
          <w:bCs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Ocena spełnienia warunków wymienionych w </w:t>
      </w:r>
      <w:r w:rsidR="0093409E" w:rsidRPr="005C7E1A">
        <w:rPr>
          <w:rFonts w:ascii="Arial" w:hAnsi="Arial" w:cs="Arial"/>
          <w:sz w:val="22"/>
          <w:szCs w:val="22"/>
        </w:rPr>
        <w:t xml:space="preserve">rozdziale </w:t>
      </w:r>
      <w:r w:rsidR="006F3AF1" w:rsidRPr="005C7E1A">
        <w:rPr>
          <w:rFonts w:ascii="Arial" w:hAnsi="Arial" w:cs="Arial"/>
          <w:sz w:val="22"/>
          <w:szCs w:val="22"/>
        </w:rPr>
        <w:t>VII</w:t>
      </w:r>
      <w:r w:rsidR="0093409E" w:rsidRPr="005C7E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7E1A">
        <w:rPr>
          <w:rFonts w:ascii="Arial" w:hAnsi="Arial" w:cs="Arial"/>
          <w:sz w:val="22"/>
          <w:szCs w:val="22"/>
        </w:rPr>
        <w:t>pkt</w:t>
      </w:r>
      <w:proofErr w:type="spellEnd"/>
      <w:r w:rsidRPr="005C7E1A">
        <w:rPr>
          <w:rFonts w:ascii="Arial" w:hAnsi="Arial" w:cs="Arial"/>
          <w:sz w:val="22"/>
          <w:szCs w:val="22"/>
        </w:rPr>
        <w:t xml:space="preserve"> </w:t>
      </w:r>
      <w:r w:rsidR="00903378" w:rsidRPr="005C7E1A">
        <w:rPr>
          <w:rFonts w:ascii="Arial" w:hAnsi="Arial" w:cs="Arial"/>
          <w:sz w:val="22"/>
          <w:szCs w:val="22"/>
        </w:rPr>
        <w:t>1 i 2</w:t>
      </w:r>
      <w:r w:rsidRPr="005C7E1A">
        <w:rPr>
          <w:rFonts w:ascii="Arial" w:hAnsi="Arial" w:cs="Arial"/>
          <w:sz w:val="22"/>
          <w:szCs w:val="22"/>
        </w:rPr>
        <w:t xml:space="preserve"> dokonana zostanie zgodnie z formułą </w:t>
      </w:r>
      <w:r w:rsidRPr="005C7E1A">
        <w:rPr>
          <w:rFonts w:ascii="Arial" w:hAnsi="Arial" w:cs="Arial"/>
          <w:b/>
          <w:sz w:val="22"/>
          <w:szCs w:val="22"/>
        </w:rPr>
        <w:t>,,spełnia - nie spełnia”</w:t>
      </w:r>
      <w:r w:rsidRPr="005C7E1A">
        <w:rPr>
          <w:rFonts w:ascii="Arial" w:hAnsi="Arial" w:cs="Arial"/>
          <w:sz w:val="22"/>
          <w:szCs w:val="22"/>
        </w:rPr>
        <w:t xml:space="preserve"> w oparciu o informacje zawarte w dokumentach i oświadczeniach wyszczególnionych powyżej. </w:t>
      </w:r>
      <w:r w:rsidRPr="005C7E1A">
        <w:rPr>
          <w:rFonts w:ascii="Arial" w:hAnsi="Arial" w:cs="Arial"/>
          <w:bCs/>
          <w:sz w:val="22"/>
          <w:szCs w:val="22"/>
        </w:rPr>
        <w:t>Z treści załączonych dokumentów musi wynikać jednoznacznie, iż warunki te Wykonawca spełnił.</w:t>
      </w:r>
    </w:p>
    <w:p w:rsidR="00646668" w:rsidRPr="005C7E1A" w:rsidRDefault="00646668" w:rsidP="00CF52B7">
      <w:pPr>
        <w:pStyle w:val="Akapitzlist"/>
        <w:numPr>
          <w:ilvl w:val="0"/>
          <w:numId w:val="15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Niespełnienie chociażby jednego z wymaganych warunków udziału w postępowaniu skutkować będzie wykluczeniem wykonawcy z postępowania.</w:t>
      </w:r>
    </w:p>
    <w:p w:rsidR="00453C22" w:rsidRPr="005C7E1A" w:rsidRDefault="00646668" w:rsidP="00453C22">
      <w:pPr>
        <w:pStyle w:val="Akapitzlist"/>
        <w:numPr>
          <w:ilvl w:val="0"/>
          <w:numId w:val="15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Wykonawcy mogą wspólnie ubiegać się o udzielenie zamówienia (np. w formie konsorcjum). W przypadku składania oferty wspólnej przez kilku przedsiębiorców (spółka cywilna / konsorcjum) każdy ze wspólników spółki / partnerów konsorcjum musi złożyć dokumenty wymienione w </w:t>
      </w:r>
      <w:proofErr w:type="spellStart"/>
      <w:r w:rsidR="0093409E" w:rsidRPr="005C7E1A">
        <w:rPr>
          <w:rFonts w:ascii="Arial" w:hAnsi="Arial" w:cs="Arial"/>
          <w:sz w:val="22"/>
          <w:szCs w:val="22"/>
        </w:rPr>
        <w:t>pkt</w:t>
      </w:r>
      <w:proofErr w:type="spellEnd"/>
      <w:r w:rsidRPr="005C7E1A">
        <w:rPr>
          <w:rFonts w:ascii="Arial" w:hAnsi="Arial" w:cs="Arial"/>
          <w:sz w:val="22"/>
          <w:szCs w:val="22"/>
        </w:rPr>
        <w:t xml:space="preserve"> </w:t>
      </w:r>
      <w:r w:rsidR="0044686C" w:rsidRPr="005C7E1A">
        <w:rPr>
          <w:rFonts w:ascii="Arial" w:hAnsi="Arial" w:cs="Arial"/>
          <w:sz w:val="22"/>
          <w:szCs w:val="22"/>
        </w:rPr>
        <w:t xml:space="preserve">1 lit a oraz w </w:t>
      </w:r>
      <w:proofErr w:type="spellStart"/>
      <w:r w:rsidR="0044686C" w:rsidRPr="005C7E1A">
        <w:rPr>
          <w:rFonts w:ascii="Arial" w:hAnsi="Arial" w:cs="Arial"/>
          <w:sz w:val="22"/>
          <w:szCs w:val="22"/>
        </w:rPr>
        <w:t>pkt</w:t>
      </w:r>
      <w:proofErr w:type="spellEnd"/>
      <w:r w:rsidR="0044686C" w:rsidRPr="005C7E1A">
        <w:rPr>
          <w:rFonts w:ascii="Arial" w:hAnsi="Arial" w:cs="Arial"/>
          <w:sz w:val="22"/>
          <w:szCs w:val="22"/>
        </w:rPr>
        <w:t xml:space="preserve"> </w:t>
      </w:r>
      <w:r w:rsidRPr="005C7E1A">
        <w:rPr>
          <w:rFonts w:ascii="Arial" w:hAnsi="Arial" w:cs="Arial"/>
          <w:sz w:val="22"/>
          <w:szCs w:val="22"/>
        </w:rPr>
        <w:t>2</w:t>
      </w:r>
      <w:r w:rsidR="00903378" w:rsidRPr="005C7E1A">
        <w:rPr>
          <w:rFonts w:ascii="Arial" w:hAnsi="Arial" w:cs="Arial"/>
          <w:sz w:val="22"/>
          <w:szCs w:val="22"/>
        </w:rPr>
        <w:t xml:space="preserve"> lit.</w:t>
      </w:r>
      <w:r w:rsidRPr="005C7E1A">
        <w:rPr>
          <w:rFonts w:ascii="Arial" w:hAnsi="Arial" w:cs="Arial"/>
          <w:sz w:val="22"/>
          <w:szCs w:val="22"/>
        </w:rPr>
        <w:t xml:space="preserve"> a-</w:t>
      </w:r>
      <w:r w:rsidR="000955F4" w:rsidRPr="005C7E1A">
        <w:rPr>
          <w:rFonts w:ascii="Arial" w:hAnsi="Arial" w:cs="Arial"/>
          <w:sz w:val="22"/>
          <w:szCs w:val="22"/>
        </w:rPr>
        <w:t>e</w:t>
      </w:r>
      <w:r w:rsidRPr="005C7E1A">
        <w:rPr>
          <w:rFonts w:ascii="Arial" w:hAnsi="Arial" w:cs="Arial"/>
          <w:b/>
          <w:sz w:val="22"/>
          <w:szCs w:val="22"/>
        </w:rPr>
        <w:t xml:space="preserve">. </w:t>
      </w:r>
      <w:r w:rsidRPr="005C7E1A">
        <w:rPr>
          <w:rFonts w:ascii="Arial" w:hAnsi="Arial" w:cs="Arial"/>
          <w:sz w:val="22"/>
          <w:szCs w:val="22"/>
        </w:rPr>
        <w:t xml:space="preserve">Pozostałe dokumenty będą traktowane, jako wspólne. Wspólnicy spółki / partnerzy konsorcjum muszą ustanowić pełnomocnika (lidera konsorcjum) do reprezentowania ich w postępowaniu o udzielenie zamówienia albo do reprezentowania w postępowaniu i zawarcia umowy. Do oferty należy dołączyć stosowne pełnomocnictwo, podpisane przez osoby upoważnione do składania oświadczeń woli w imieniu każdego ze wspólników spółki / partnerów konsorcjum. Wspólnicy spółki / partnerzy konsorcjum ponoszą solidarną odpowiedzialność za niewykonanie lub nienależyte wykonanie zamówienia, określoną w art. 366 </w:t>
      </w:r>
      <w:r w:rsidRPr="005C7E1A">
        <w:rPr>
          <w:rFonts w:ascii="Arial" w:hAnsi="Arial" w:cs="Arial"/>
          <w:i/>
          <w:sz w:val="22"/>
          <w:szCs w:val="22"/>
        </w:rPr>
        <w:t>Kodeksu cywilnego</w:t>
      </w:r>
      <w:r w:rsidRPr="005C7E1A">
        <w:rPr>
          <w:rFonts w:ascii="Arial" w:hAnsi="Arial" w:cs="Arial"/>
          <w:sz w:val="22"/>
          <w:szCs w:val="22"/>
        </w:rPr>
        <w:t>.</w:t>
      </w:r>
    </w:p>
    <w:p w:rsidR="00453C22" w:rsidRPr="005C7E1A" w:rsidRDefault="00453C22" w:rsidP="00453C22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:rsidR="00453C22" w:rsidRPr="005C7E1A" w:rsidRDefault="00453C22" w:rsidP="00453C22">
      <w:pPr>
        <w:pStyle w:val="Akapitzlist"/>
        <w:numPr>
          <w:ilvl w:val="0"/>
          <w:numId w:val="15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b/>
          <w:bCs/>
          <w:sz w:val="22"/>
          <w:szCs w:val="22"/>
        </w:rPr>
        <w:lastRenderedPageBreak/>
        <w:t>Dokumenty podmiotów zagranicznych</w:t>
      </w:r>
    </w:p>
    <w:p w:rsidR="006F3AF1" w:rsidRPr="005C7E1A" w:rsidRDefault="00453C22" w:rsidP="006F3AF1">
      <w:pPr>
        <w:pStyle w:val="Nagwek"/>
        <w:spacing w:line="281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ab/>
        <w:t>Jeżeli Wykonawca ma siedzibę lub miejsce zamieszkania poza terytorium Rzeczypospolitej Polskiej, przedkłada:</w:t>
      </w:r>
    </w:p>
    <w:p w:rsidR="00453C22" w:rsidRPr="005C7E1A" w:rsidRDefault="00453C22" w:rsidP="006F3AF1">
      <w:pPr>
        <w:pStyle w:val="Nagwek"/>
        <w:spacing w:line="281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a) dokument wystawiony w kraju, w którym ma siedzibę lub miejsce zamieszkania potwierdzający, że:</w:t>
      </w:r>
    </w:p>
    <w:p w:rsidR="00453C22" w:rsidRPr="005C7E1A" w:rsidRDefault="00453C22" w:rsidP="00453C22">
      <w:pPr>
        <w:pStyle w:val="Nagwek"/>
        <w:spacing w:line="281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- 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453C22" w:rsidRPr="005C7E1A" w:rsidRDefault="00453C22" w:rsidP="00453C22">
      <w:pPr>
        <w:pStyle w:val="Nagwek"/>
        <w:spacing w:line="281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 xml:space="preserve">- </w:t>
      </w:r>
      <w:r w:rsidRPr="005C7E1A">
        <w:rPr>
          <w:rFonts w:ascii="Arial" w:hAnsi="Arial" w:cs="Arial"/>
          <w:sz w:val="22"/>
          <w:szCs w:val="22"/>
        </w:rPr>
        <w:t>nie zalega z uiszczaniem podatków, opłat, składek na ubezpieczenie społeczne i zdrowotne albo,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453C22" w:rsidRPr="005C7E1A" w:rsidRDefault="00453C22" w:rsidP="00453C22">
      <w:pPr>
        <w:pStyle w:val="Nagwek"/>
        <w:spacing w:line="281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>-</w:t>
      </w:r>
      <w:r w:rsidRPr="005C7E1A">
        <w:rPr>
          <w:rFonts w:ascii="Arial" w:hAnsi="Arial" w:cs="Arial"/>
          <w:sz w:val="22"/>
          <w:szCs w:val="22"/>
        </w:rPr>
        <w:t xml:space="preserve"> 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453C22" w:rsidRPr="005C7E1A" w:rsidRDefault="006F3AF1" w:rsidP="006F3AF1">
      <w:pPr>
        <w:pStyle w:val="Nagwek"/>
        <w:spacing w:line="281" w:lineRule="auto"/>
        <w:ind w:left="1134"/>
        <w:jc w:val="both"/>
        <w:rPr>
          <w:rStyle w:val="text"/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ab/>
      </w:r>
      <w:r w:rsidR="00453C22" w:rsidRPr="005C7E1A">
        <w:rPr>
          <w:rFonts w:ascii="Arial" w:hAnsi="Arial" w:cs="Arial"/>
          <w:sz w:val="22"/>
          <w:szCs w:val="22"/>
        </w:rPr>
        <w:t xml:space="preserve">b) </w:t>
      </w:r>
      <w:r w:rsidR="00453C22" w:rsidRPr="005C7E1A">
        <w:rPr>
          <w:rStyle w:val="text"/>
          <w:rFonts w:ascii="Arial" w:hAnsi="Arial" w:cs="Arial"/>
          <w:sz w:val="22"/>
          <w:szCs w:val="22"/>
        </w:rPr>
        <w:t>zaświadczenie właściwego organu sądowego lub administracyjnego miejsca zamieszkania albo zamieszkania osoby, której dokumenty dotyczą, w zakresie określonym w art. 24 ust.1 pkt. 4-8, 10 i 11 ustawy PZP - wystawione nie wcześniej niż 6 miesięcy przed upływem terminu składania wniosków o dopuszczenie do udziału w postępowaniu o udzielenie zamówienia albo składania ofert.</w:t>
      </w:r>
    </w:p>
    <w:p w:rsidR="00646668" w:rsidRPr="005C7E1A" w:rsidRDefault="00646668" w:rsidP="00820FD6">
      <w:pPr>
        <w:spacing w:line="281" w:lineRule="auto"/>
        <w:rPr>
          <w:rFonts w:ascii="Arial" w:hAnsi="Arial" w:cs="Arial"/>
          <w:sz w:val="22"/>
          <w:szCs w:val="22"/>
        </w:rPr>
      </w:pPr>
    </w:p>
    <w:p w:rsidR="000B2438" w:rsidRPr="005C7E1A" w:rsidRDefault="000B2438" w:rsidP="00820FD6">
      <w:pPr>
        <w:pStyle w:val="Blockquote"/>
        <w:spacing w:before="0" w:after="0" w:line="281" w:lineRule="auto"/>
        <w:ind w:left="0" w:right="0"/>
        <w:jc w:val="both"/>
        <w:rPr>
          <w:rFonts w:ascii="Arial" w:hAnsi="Arial" w:cs="Arial"/>
          <w:b/>
          <w:smallCaps/>
          <w:sz w:val="22"/>
          <w:szCs w:val="22"/>
        </w:rPr>
      </w:pPr>
      <w:r w:rsidRPr="005C7E1A">
        <w:rPr>
          <w:rFonts w:ascii="Arial" w:hAnsi="Arial" w:cs="Arial"/>
          <w:b/>
          <w:smallCaps/>
          <w:sz w:val="22"/>
          <w:szCs w:val="22"/>
        </w:rPr>
        <w:t>D</w:t>
      </w:r>
      <w:r w:rsidR="00BC0E05" w:rsidRPr="005C7E1A">
        <w:rPr>
          <w:rFonts w:ascii="Arial" w:hAnsi="Arial" w:cs="Arial"/>
          <w:b/>
          <w:smallCaps/>
          <w:sz w:val="22"/>
          <w:szCs w:val="22"/>
        </w:rPr>
        <w:t>okumenty składające się na ofertę – kolejno</w:t>
      </w:r>
    </w:p>
    <w:p w:rsidR="00BC0E05" w:rsidRPr="005C7E1A" w:rsidRDefault="00BC0E05" w:rsidP="00820FD6">
      <w:pPr>
        <w:pStyle w:val="Blockquote"/>
        <w:spacing w:before="0" w:after="0" w:line="281" w:lineRule="auto"/>
        <w:ind w:left="0" w:right="0"/>
        <w:jc w:val="both"/>
        <w:rPr>
          <w:rFonts w:ascii="Arial" w:hAnsi="Arial" w:cs="Arial"/>
          <w:smallCaps/>
          <w:sz w:val="22"/>
          <w:szCs w:val="22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505"/>
      </w:tblGrid>
      <w:tr w:rsidR="00191F82" w:rsidRPr="005C7E1A" w:rsidTr="0030057F">
        <w:tc>
          <w:tcPr>
            <w:tcW w:w="993" w:type="dxa"/>
          </w:tcPr>
          <w:p w:rsidR="00191F82" w:rsidRPr="005C7E1A" w:rsidRDefault="00910C08" w:rsidP="00AF26FA">
            <w:pPr>
              <w:pStyle w:val="Blockquote"/>
              <w:spacing w:before="0" w:after="0" w:line="281" w:lineRule="auto"/>
              <w:ind w:left="0" w:right="0"/>
              <w:jc w:val="center"/>
              <w:rPr>
                <w:rFonts w:ascii="Arial" w:hAnsi="Arial" w:cs="Arial"/>
                <w:b/>
                <w:smallCaps/>
                <w:szCs w:val="22"/>
              </w:rPr>
            </w:pPr>
            <w:r w:rsidRPr="005C7E1A">
              <w:rPr>
                <w:rFonts w:ascii="Arial" w:hAnsi="Arial" w:cs="Arial"/>
                <w:b/>
                <w:smallCaps/>
                <w:szCs w:val="22"/>
              </w:rPr>
              <w:t>L.p.</w:t>
            </w:r>
          </w:p>
        </w:tc>
        <w:tc>
          <w:tcPr>
            <w:tcW w:w="8505" w:type="dxa"/>
          </w:tcPr>
          <w:p w:rsidR="00191F82" w:rsidRPr="005C7E1A" w:rsidRDefault="00910C08" w:rsidP="00910C08">
            <w:pPr>
              <w:pStyle w:val="Blockquote"/>
              <w:spacing w:before="0" w:after="0" w:line="281" w:lineRule="auto"/>
              <w:ind w:left="34" w:right="0"/>
              <w:jc w:val="center"/>
              <w:rPr>
                <w:rFonts w:ascii="Arial" w:hAnsi="Arial" w:cs="Arial"/>
                <w:b/>
                <w:smallCaps/>
                <w:szCs w:val="22"/>
              </w:rPr>
            </w:pPr>
            <w:r w:rsidRPr="005C7E1A">
              <w:rPr>
                <w:rFonts w:ascii="Arial" w:hAnsi="Arial" w:cs="Arial"/>
                <w:b/>
                <w:smallCaps/>
                <w:szCs w:val="22"/>
              </w:rPr>
              <w:t>Rodzaj dokumentu</w:t>
            </w:r>
          </w:p>
        </w:tc>
      </w:tr>
      <w:tr w:rsidR="00910C08" w:rsidRPr="005C7E1A" w:rsidTr="0030057F">
        <w:tc>
          <w:tcPr>
            <w:tcW w:w="993" w:type="dxa"/>
          </w:tcPr>
          <w:p w:rsidR="00910C08" w:rsidRPr="005C7E1A" w:rsidRDefault="00AF26FA" w:rsidP="00AF26FA">
            <w:pPr>
              <w:pStyle w:val="Blockquote"/>
              <w:spacing w:before="0" w:after="0" w:line="281" w:lineRule="auto"/>
              <w:ind w:left="0"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1A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910C08" w:rsidRPr="005C7E1A" w:rsidRDefault="00910C08" w:rsidP="00910C08">
            <w:pPr>
              <w:pStyle w:val="Blockquote"/>
              <w:spacing w:before="0" w:after="0" w:line="281" w:lineRule="auto"/>
              <w:ind w:left="34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E1A">
              <w:rPr>
                <w:rFonts w:ascii="Arial" w:hAnsi="Arial" w:cs="Arial"/>
                <w:sz w:val="22"/>
                <w:szCs w:val="22"/>
              </w:rPr>
              <w:t>Formularz ofertowy wraz z oświadczeniem o zapoznaniu się ze SIWZ i projektem umowy</w:t>
            </w:r>
            <w:r w:rsidR="00623E8F" w:rsidRPr="005C7E1A">
              <w:rPr>
                <w:rFonts w:ascii="Arial" w:hAnsi="Arial" w:cs="Arial"/>
                <w:sz w:val="22"/>
                <w:szCs w:val="22"/>
              </w:rPr>
              <w:t>. Wycena wszystkich robót winna zawierać jednostkę obmiarową, ilość i  cenę jednostkową.</w:t>
            </w:r>
            <w:r w:rsidRPr="005C7E1A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5C7E1A">
              <w:rPr>
                <w:rFonts w:ascii="Arial" w:hAnsi="Arial" w:cs="Arial"/>
                <w:i/>
                <w:sz w:val="22"/>
                <w:szCs w:val="22"/>
              </w:rPr>
              <w:t>wg załącznika nr 1 do SIWZ,</w:t>
            </w:r>
          </w:p>
        </w:tc>
      </w:tr>
      <w:tr w:rsidR="00623E8F" w:rsidRPr="005C7E1A" w:rsidTr="0030057F">
        <w:tc>
          <w:tcPr>
            <w:tcW w:w="993" w:type="dxa"/>
          </w:tcPr>
          <w:p w:rsidR="00623E8F" w:rsidRPr="005C7E1A" w:rsidRDefault="00623E8F" w:rsidP="00AF26FA">
            <w:pPr>
              <w:pStyle w:val="Blockquote"/>
              <w:spacing w:before="0" w:after="0" w:line="281" w:lineRule="auto"/>
              <w:ind w:left="0"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7E1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C7E1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623E8F" w:rsidRPr="005C7E1A" w:rsidRDefault="00623E8F" w:rsidP="0063447D">
            <w:pPr>
              <w:pStyle w:val="Blockquote"/>
              <w:spacing w:before="0" w:after="0" w:line="281" w:lineRule="auto"/>
              <w:ind w:left="34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E1A">
              <w:rPr>
                <w:rFonts w:ascii="Arial" w:hAnsi="Arial" w:cs="Arial"/>
                <w:sz w:val="22"/>
                <w:szCs w:val="22"/>
              </w:rPr>
              <w:t xml:space="preserve">Oświadczenie wykonawcy, że spełnienia warunki ubiegania się o udzielenie zamówienia z art. 22 ust. 1. – </w:t>
            </w:r>
            <w:r w:rsidRPr="005C7E1A">
              <w:rPr>
                <w:rFonts w:ascii="Arial" w:hAnsi="Arial" w:cs="Arial"/>
                <w:i/>
                <w:sz w:val="22"/>
                <w:szCs w:val="22"/>
              </w:rPr>
              <w:t xml:space="preserve">wg załącznika nr </w:t>
            </w:r>
            <w:r w:rsidR="0063447D" w:rsidRPr="005C7E1A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Pr="005C7E1A">
              <w:rPr>
                <w:rFonts w:ascii="Arial" w:hAnsi="Arial" w:cs="Arial"/>
                <w:i/>
                <w:sz w:val="22"/>
                <w:szCs w:val="22"/>
              </w:rPr>
              <w:t xml:space="preserve"> do SIWZ,</w:t>
            </w:r>
          </w:p>
        </w:tc>
      </w:tr>
      <w:tr w:rsidR="00623E8F" w:rsidRPr="005C7E1A" w:rsidTr="0030057F">
        <w:tc>
          <w:tcPr>
            <w:tcW w:w="993" w:type="dxa"/>
          </w:tcPr>
          <w:p w:rsidR="00623E8F" w:rsidRPr="005C7E1A" w:rsidRDefault="00623E8F" w:rsidP="00AF26FA">
            <w:pPr>
              <w:pStyle w:val="Blockquote"/>
              <w:spacing w:before="0" w:after="0" w:line="281" w:lineRule="auto"/>
              <w:ind w:left="0"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7E1A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623E8F" w:rsidRPr="005C7E1A" w:rsidRDefault="00623E8F" w:rsidP="0063447D">
            <w:pPr>
              <w:pStyle w:val="Blockquote"/>
              <w:spacing w:before="0" w:after="0" w:line="281" w:lineRule="auto"/>
              <w:ind w:left="34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E1A">
              <w:rPr>
                <w:rFonts w:ascii="Arial" w:hAnsi="Arial" w:cs="Arial"/>
                <w:sz w:val="22"/>
                <w:szCs w:val="22"/>
              </w:rPr>
              <w:t xml:space="preserve">Oświadczenie wykonawcy, że nie podlega wykluczeniu z postępowania na podstawie art. 24 ust 1 Ustawy Prawo zamówień publicznych. – </w:t>
            </w:r>
            <w:r w:rsidRPr="005C7E1A">
              <w:rPr>
                <w:rFonts w:ascii="Arial" w:hAnsi="Arial" w:cs="Arial"/>
                <w:i/>
                <w:sz w:val="22"/>
                <w:szCs w:val="22"/>
              </w:rPr>
              <w:t xml:space="preserve">wg załącznika nr </w:t>
            </w:r>
            <w:r w:rsidR="0063447D" w:rsidRPr="005C7E1A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Pr="005C7E1A">
              <w:rPr>
                <w:rFonts w:ascii="Arial" w:hAnsi="Arial" w:cs="Arial"/>
                <w:i/>
                <w:sz w:val="22"/>
                <w:szCs w:val="22"/>
              </w:rPr>
              <w:t xml:space="preserve"> do SIWZ,</w:t>
            </w:r>
          </w:p>
        </w:tc>
      </w:tr>
      <w:tr w:rsidR="00623E8F" w:rsidRPr="005C7E1A" w:rsidTr="0030057F">
        <w:tc>
          <w:tcPr>
            <w:tcW w:w="993" w:type="dxa"/>
          </w:tcPr>
          <w:p w:rsidR="00623E8F" w:rsidRPr="005C7E1A" w:rsidRDefault="00623E8F" w:rsidP="00AF26FA">
            <w:pPr>
              <w:pStyle w:val="Blockquote"/>
              <w:spacing w:before="0" w:after="0" w:line="281" w:lineRule="auto"/>
              <w:ind w:left="0"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7E1A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623E8F" w:rsidRPr="005C7E1A" w:rsidRDefault="00623E8F" w:rsidP="00066193">
            <w:pPr>
              <w:pStyle w:val="Blockquote"/>
              <w:spacing w:before="0" w:after="0" w:line="281" w:lineRule="auto"/>
              <w:ind w:left="34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E1A">
              <w:rPr>
                <w:rFonts w:ascii="Arial" w:hAnsi="Arial" w:cs="Arial"/>
                <w:sz w:val="22"/>
                <w:szCs w:val="22"/>
              </w:rPr>
              <w:t xml:space="preserve">Wykaz usług  w zakresie niezbędnym do spełnienia warunku wiedzy i doświadczenia wykonanych </w:t>
            </w:r>
            <w:r w:rsidR="00AD6F06" w:rsidRPr="005C7E1A">
              <w:rPr>
                <w:rFonts w:ascii="Arial" w:hAnsi="Arial" w:cs="Arial"/>
                <w:sz w:val="22"/>
                <w:szCs w:val="22"/>
              </w:rPr>
              <w:t xml:space="preserve">lub wykonywanych </w:t>
            </w:r>
            <w:r w:rsidRPr="005C7E1A">
              <w:rPr>
                <w:rFonts w:ascii="Arial" w:hAnsi="Arial" w:cs="Arial"/>
                <w:sz w:val="22"/>
                <w:szCs w:val="22"/>
              </w:rPr>
              <w:t xml:space="preserve">w okresie ostatnich </w:t>
            </w:r>
            <w:r w:rsidR="00AD6F06" w:rsidRPr="005C7E1A">
              <w:rPr>
                <w:rFonts w:ascii="Arial" w:hAnsi="Arial" w:cs="Arial"/>
                <w:sz w:val="22"/>
                <w:szCs w:val="22"/>
              </w:rPr>
              <w:t>trzech</w:t>
            </w:r>
            <w:r w:rsidRPr="005C7E1A">
              <w:rPr>
                <w:rFonts w:ascii="Arial" w:hAnsi="Arial" w:cs="Arial"/>
                <w:sz w:val="22"/>
                <w:szCs w:val="22"/>
              </w:rPr>
              <w:t xml:space="preserve"> lat przed upływem terminu składania ofert, a jeżeli okres prowadzenia działalności jest krótszy - w tym okresie, z podaniem ich wartości, </w:t>
            </w:r>
            <w:r w:rsidR="00AD6F06" w:rsidRPr="005C7E1A">
              <w:rPr>
                <w:rFonts w:ascii="Arial" w:hAnsi="Arial" w:cs="Arial"/>
                <w:sz w:val="22"/>
                <w:szCs w:val="22"/>
              </w:rPr>
              <w:t xml:space="preserve">przedmiotu, </w:t>
            </w:r>
            <w:r w:rsidRPr="005C7E1A">
              <w:rPr>
                <w:rFonts w:ascii="Arial" w:hAnsi="Arial" w:cs="Arial"/>
                <w:sz w:val="22"/>
                <w:szCs w:val="22"/>
              </w:rPr>
              <w:t>dat wykonywania</w:t>
            </w:r>
            <w:r w:rsidR="00AD6F06" w:rsidRPr="005C7E1A">
              <w:rPr>
                <w:rFonts w:ascii="Arial" w:hAnsi="Arial" w:cs="Arial"/>
                <w:sz w:val="22"/>
                <w:szCs w:val="22"/>
              </w:rPr>
              <w:t xml:space="preserve"> i podmiotów na rzecz których były wykonywane </w:t>
            </w:r>
            <w:r w:rsidRPr="005C7E1A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5C7E1A">
              <w:rPr>
                <w:rFonts w:ascii="Arial" w:hAnsi="Arial" w:cs="Arial"/>
                <w:i/>
                <w:sz w:val="22"/>
                <w:szCs w:val="22"/>
              </w:rPr>
              <w:t xml:space="preserve">wg załącznika nr </w:t>
            </w:r>
            <w:r w:rsidR="00066193" w:rsidRPr="005C7E1A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Pr="005C7E1A">
              <w:rPr>
                <w:rFonts w:ascii="Arial" w:hAnsi="Arial" w:cs="Arial"/>
                <w:i/>
                <w:sz w:val="22"/>
                <w:szCs w:val="22"/>
              </w:rPr>
              <w:t xml:space="preserve"> do SIWZ</w:t>
            </w:r>
            <w:r w:rsidRPr="005C7E1A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623E8F" w:rsidRPr="005C7E1A" w:rsidTr="0030057F">
        <w:tc>
          <w:tcPr>
            <w:tcW w:w="993" w:type="dxa"/>
          </w:tcPr>
          <w:p w:rsidR="00623E8F" w:rsidRPr="005C7E1A" w:rsidRDefault="00623E8F" w:rsidP="00AF26FA">
            <w:pPr>
              <w:pStyle w:val="Blockquote"/>
              <w:spacing w:before="0" w:after="0" w:line="281" w:lineRule="auto"/>
              <w:ind w:left="0"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7E1A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8505" w:type="dxa"/>
          </w:tcPr>
          <w:p w:rsidR="00623E8F" w:rsidRPr="005C7E1A" w:rsidRDefault="00623E8F" w:rsidP="0030057F">
            <w:pPr>
              <w:pStyle w:val="Blockquote"/>
              <w:spacing w:before="0" w:after="0" w:line="281" w:lineRule="auto"/>
              <w:ind w:left="34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E1A">
              <w:rPr>
                <w:rFonts w:ascii="Arial" w:hAnsi="Arial" w:cs="Arial"/>
                <w:sz w:val="22"/>
                <w:szCs w:val="22"/>
              </w:rPr>
              <w:t xml:space="preserve">Dowody potwierdzające, że </w:t>
            </w:r>
            <w:r w:rsidR="00AD6F06" w:rsidRPr="005C7E1A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5C7E1A">
              <w:rPr>
                <w:rFonts w:ascii="Arial" w:hAnsi="Arial" w:cs="Arial"/>
                <w:sz w:val="22"/>
                <w:szCs w:val="22"/>
              </w:rPr>
              <w:t xml:space="preserve">wykazane w załączniku nr </w:t>
            </w:r>
            <w:r w:rsidR="00066193" w:rsidRPr="005C7E1A">
              <w:rPr>
                <w:rFonts w:ascii="Arial" w:hAnsi="Arial" w:cs="Arial"/>
                <w:sz w:val="22"/>
                <w:szCs w:val="22"/>
              </w:rPr>
              <w:t>4</w:t>
            </w:r>
            <w:r w:rsidRPr="005C7E1A">
              <w:rPr>
                <w:rFonts w:ascii="Arial" w:hAnsi="Arial" w:cs="Arial"/>
                <w:sz w:val="22"/>
                <w:szCs w:val="22"/>
              </w:rPr>
              <w:t xml:space="preserve"> zostały wykonane </w:t>
            </w:r>
            <w:r w:rsidR="00AD6F06" w:rsidRPr="005C7E1A">
              <w:rPr>
                <w:rFonts w:ascii="Arial" w:hAnsi="Arial" w:cs="Arial"/>
                <w:sz w:val="22"/>
                <w:szCs w:val="22"/>
              </w:rPr>
              <w:t xml:space="preserve">lub są wykonywane </w:t>
            </w:r>
            <w:r w:rsidRPr="005C7E1A">
              <w:rPr>
                <w:rFonts w:ascii="Arial" w:hAnsi="Arial" w:cs="Arial"/>
                <w:sz w:val="22"/>
                <w:szCs w:val="22"/>
              </w:rPr>
              <w:t>należy</w:t>
            </w:r>
            <w:r w:rsidR="00AD6F06" w:rsidRPr="005C7E1A">
              <w:rPr>
                <w:rFonts w:ascii="Arial" w:hAnsi="Arial" w:cs="Arial"/>
                <w:sz w:val="22"/>
                <w:szCs w:val="22"/>
              </w:rPr>
              <w:t>cie</w:t>
            </w:r>
            <w:r w:rsidRPr="005C7E1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23E8F" w:rsidRPr="005C7E1A" w:rsidRDefault="00623E8F" w:rsidP="00AD6F06">
            <w:pPr>
              <w:pStyle w:val="Blockquote"/>
              <w:spacing w:before="0" w:after="0" w:line="281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E1A">
              <w:rPr>
                <w:rFonts w:ascii="Arial" w:hAnsi="Arial" w:cs="Arial"/>
                <w:sz w:val="22"/>
                <w:szCs w:val="22"/>
              </w:rPr>
              <w:t xml:space="preserve">W przypadku gdy zamawiający jest podmiotem, na rzecz którego </w:t>
            </w:r>
            <w:r w:rsidR="00AD6F06" w:rsidRPr="005C7E1A">
              <w:rPr>
                <w:rFonts w:ascii="Arial" w:hAnsi="Arial" w:cs="Arial"/>
                <w:sz w:val="22"/>
                <w:szCs w:val="22"/>
              </w:rPr>
              <w:t>usługi w</w:t>
            </w:r>
            <w:r w:rsidRPr="005C7E1A">
              <w:rPr>
                <w:rFonts w:ascii="Arial" w:hAnsi="Arial" w:cs="Arial"/>
                <w:sz w:val="22"/>
                <w:szCs w:val="22"/>
              </w:rPr>
              <w:t>skazane w wykazie zostały wcześniej wykonane</w:t>
            </w:r>
            <w:r w:rsidR="00971CF6" w:rsidRPr="005C7E1A">
              <w:rPr>
                <w:rFonts w:ascii="Arial" w:hAnsi="Arial" w:cs="Arial"/>
                <w:sz w:val="22"/>
                <w:szCs w:val="22"/>
              </w:rPr>
              <w:t xml:space="preserve"> lub są</w:t>
            </w:r>
            <w:r w:rsidR="00AD6F06" w:rsidRPr="005C7E1A">
              <w:rPr>
                <w:rFonts w:ascii="Arial" w:hAnsi="Arial" w:cs="Arial"/>
                <w:sz w:val="22"/>
                <w:szCs w:val="22"/>
              </w:rPr>
              <w:t xml:space="preserve"> wykonywane</w:t>
            </w:r>
            <w:r w:rsidRPr="005C7E1A">
              <w:rPr>
                <w:rFonts w:ascii="Arial" w:hAnsi="Arial" w:cs="Arial"/>
                <w:sz w:val="22"/>
                <w:szCs w:val="22"/>
              </w:rPr>
              <w:t>, wykonawca nie ma obowiązku przedkładania dowodów, o których mowa powyżej.</w:t>
            </w:r>
          </w:p>
        </w:tc>
      </w:tr>
      <w:tr w:rsidR="00623E8F" w:rsidRPr="005C7E1A" w:rsidTr="0030057F">
        <w:tc>
          <w:tcPr>
            <w:tcW w:w="993" w:type="dxa"/>
          </w:tcPr>
          <w:p w:rsidR="00623E8F" w:rsidRPr="005C7E1A" w:rsidRDefault="00623E8F" w:rsidP="00AF26FA">
            <w:pPr>
              <w:pStyle w:val="Blockquote"/>
              <w:spacing w:before="0" w:after="0" w:line="281" w:lineRule="auto"/>
              <w:ind w:left="0"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7E1A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8505" w:type="dxa"/>
          </w:tcPr>
          <w:p w:rsidR="00623E8F" w:rsidRPr="005C7E1A" w:rsidRDefault="00623E8F" w:rsidP="00AD6F06">
            <w:pPr>
              <w:spacing w:line="281" w:lineRule="auto"/>
              <w:rPr>
                <w:rFonts w:ascii="Arial" w:hAnsi="Arial" w:cs="Arial"/>
                <w:sz w:val="22"/>
                <w:szCs w:val="22"/>
              </w:rPr>
            </w:pPr>
            <w:r w:rsidRPr="005C7E1A">
              <w:rPr>
                <w:rFonts w:ascii="Arial" w:hAnsi="Arial" w:cs="Arial"/>
                <w:sz w:val="22"/>
                <w:szCs w:val="22"/>
              </w:rPr>
              <w:t xml:space="preserve">Aktualny odpis z właściwego rejestru lub z centralnej ewidencji i informacji o działalności gospodarczej, jeżeli odrębne przepisy wymagają wpisu do  rejestru lub ewidencji, w celu wykazania braku podstaw do wykluczenia w </w:t>
            </w:r>
            <w:r w:rsidR="00AD6F06" w:rsidRPr="005C7E1A">
              <w:rPr>
                <w:rFonts w:ascii="Arial" w:hAnsi="Arial" w:cs="Arial"/>
                <w:sz w:val="22"/>
                <w:szCs w:val="22"/>
              </w:rPr>
              <w:t>na podstawie</w:t>
            </w:r>
            <w:r w:rsidRPr="005C7E1A">
              <w:rPr>
                <w:rFonts w:ascii="Arial" w:hAnsi="Arial" w:cs="Arial"/>
                <w:sz w:val="22"/>
                <w:szCs w:val="22"/>
              </w:rPr>
              <w:t xml:space="preserve"> art. 24 ust.1 </w:t>
            </w:r>
            <w:proofErr w:type="spellStart"/>
            <w:r w:rsidRPr="005C7E1A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5C7E1A">
              <w:rPr>
                <w:rFonts w:ascii="Arial" w:hAnsi="Arial" w:cs="Arial"/>
                <w:sz w:val="22"/>
                <w:szCs w:val="22"/>
              </w:rPr>
              <w:t xml:space="preserve"> 2 ustawy, wystawiony nie wcześniej niż 6 miesięcy przed upływem terminu składania ofert.</w:t>
            </w:r>
          </w:p>
        </w:tc>
      </w:tr>
      <w:tr w:rsidR="00623E8F" w:rsidRPr="005C7E1A" w:rsidTr="0030057F">
        <w:trPr>
          <w:trHeight w:val="1481"/>
        </w:trPr>
        <w:tc>
          <w:tcPr>
            <w:tcW w:w="993" w:type="dxa"/>
          </w:tcPr>
          <w:p w:rsidR="00623E8F" w:rsidRPr="005C7E1A" w:rsidRDefault="00623E8F" w:rsidP="00AF26FA">
            <w:pPr>
              <w:pStyle w:val="Blockquote"/>
              <w:spacing w:before="0" w:after="0" w:line="281" w:lineRule="auto"/>
              <w:ind w:left="0"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7E1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8505" w:type="dxa"/>
          </w:tcPr>
          <w:p w:rsidR="00623E8F" w:rsidRPr="005C7E1A" w:rsidRDefault="00623E8F" w:rsidP="0030057F">
            <w:pPr>
              <w:tabs>
                <w:tab w:val="left" w:pos="644"/>
              </w:tabs>
              <w:spacing w:line="281" w:lineRule="auto"/>
              <w:ind w:left="3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7E1A">
              <w:rPr>
                <w:rFonts w:ascii="Arial" w:hAnsi="Arial" w:cs="Arial"/>
                <w:sz w:val="22"/>
                <w:szCs w:val="22"/>
              </w:rPr>
              <w:t xml:space="preserve">Aktualne zaświadczenie właściwego naczelnika urzędu skarbowego  potwierdzające,  że wykonawca nie zalega z opłacaniem podatków, opłat, lub zaświadczenie, że uzyskał przewidziane prawem zwolnienie, odroczenie lub rozłożenie na raty  zaległych płatności, lub wstrzymanie w całości wykonania  decyzji organu podatkowego wystawione nie wcześniej niż 3 miesiące przed upływem terminu składania ofert, </w:t>
            </w:r>
          </w:p>
        </w:tc>
      </w:tr>
      <w:tr w:rsidR="00623E8F" w:rsidRPr="005C7E1A" w:rsidTr="0030057F">
        <w:tc>
          <w:tcPr>
            <w:tcW w:w="993" w:type="dxa"/>
          </w:tcPr>
          <w:p w:rsidR="00623E8F" w:rsidRPr="005C7E1A" w:rsidRDefault="00623E8F" w:rsidP="00AF26FA">
            <w:pPr>
              <w:pStyle w:val="Blockquote"/>
              <w:spacing w:before="0" w:after="0" w:line="281" w:lineRule="auto"/>
              <w:ind w:left="0" w:righ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E1A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8505" w:type="dxa"/>
          </w:tcPr>
          <w:p w:rsidR="00623E8F" w:rsidRPr="005C7E1A" w:rsidRDefault="00623E8F" w:rsidP="0030057F">
            <w:pPr>
              <w:spacing w:line="281" w:lineRule="auto"/>
              <w:ind w:left="3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7E1A">
              <w:rPr>
                <w:rFonts w:ascii="Arial" w:hAnsi="Arial" w:cs="Arial"/>
                <w:sz w:val="22"/>
                <w:szCs w:val="22"/>
              </w:rPr>
              <w:t xml:space="preserve">Aktualne zaświadczenie właściwego oddziału Zakładu Ubezpieczeń Społecznych lub Kasy Rolniczego Ubezpieczenia Społecznego potwierdzające, że wykonawca nie zalega z opłacaniem składek na ubezpieczenie zdrowotne lub społeczne, lub zaświadczenie, że uzyskał przewidziane prawem zwolnienie, odroczenie lub                                    rozłożenie na raty zaległych płatności, lub wstrzymanie w całości wykonania decyzji organu podatkowego </w:t>
            </w:r>
            <w:r w:rsidRPr="005C7E1A">
              <w:rPr>
                <w:rFonts w:ascii="Arial" w:hAnsi="Arial" w:cs="Arial"/>
                <w:b/>
                <w:sz w:val="22"/>
                <w:szCs w:val="22"/>
              </w:rPr>
              <w:t>wystawione nie wcześniej niż 3 miesiące przed upływem  terminu składania ofert;</w:t>
            </w:r>
          </w:p>
        </w:tc>
      </w:tr>
      <w:tr w:rsidR="00623E8F" w:rsidRPr="005C7E1A" w:rsidTr="0030057F">
        <w:tc>
          <w:tcPr>
            <w:tcW w:w="993" w:type="dxa"/>
          </w:tcPr>
          <w:p w:rsidR="00623E8F" w:rsidRPr="005C7E1A" w:rsidRDefault="00623E8F" w:rsidP="00AF26FA">
            <w:pPr>
              <w:pStyle w:val="Blockquote"/>
              <w:spacing w:before="0" w:after="0" w:line="281" w:lineRule="auto"/>
              <w:ind w:left="0" w:righ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E1A">
              <w:rPr>
                <w:rFonts w:ascii="Arial" w:hAnsi="Arial" w:cs="Arial"/>
                <w:b/>
                <w:sz w:val="22"/>
                <w:szCs w:val="22"/>
              </w:rPr>
              <w:t>9 .</w:t>
            </w:r>
          </w:p>
        </w:tc>
        <w:tc>
          <w:tcPr>
            <w:tcW w:w="8505" w:type="dxa"/>
          </w:tcPr>
          <w:p w:rsidR="00623E8F" w:rsidRPr="005C7E1A" w:rsidRDefault="00623E8F" w:rsidP="00623E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E1A">
              <w:rPr>
                <w:rFonts w:ascii="Arial" w:hAnsi="Arial" w:cs="Arial"/>
                <w:sz w:val="22"/>
                <w:szCs w:val="22"/>
              </w:rPr>
              <w:t>Wykaz personelu, który kierować będzie sprzętem niezbędnym do wykonania zadania oraz oświadczenie o spełnieniu przez te osoby wszystkich wymagań umożliwiających im kierowanie pojazdami mechanicznymi wykorzystywanymi w czasie akcji zimowej</w:t>
            </w:r>
            <w:r w:rsidR="0063447D" w:rsidRPr="005C7E1A">
              <w:rPr>
                <w:rFonts w:ascii="Arial" w:hAnsi="Arial" w:cs="Arial"/>
                <w:sz w:val="22"/>
                <w:szCs w:val="22"/>
              </w:rPr>
              <w:t xml:space="preserve"> – wg załącznika nr 5</w:t>
            </w:r>
            <w:r w:rsidR="00066193" w:rsidRPr="005C7E1A">
              <w:rPr>
                <w:rFonts w:ascii="Arial" w:hAnsi="Arial" w:cs="Arial"/>
                <w:sz w:val="22"/>
                <w:szCs w:val="22"/>
              </w:rPr>
              <w:t xml:space="preserve"> do SIWZ,</w:t>
            </w:r>
          </w:p>
        </w:tc>
      </w:tr>
      <w:tr w:rsidR="00623E8F" w:rsidRPr="005C7E1A" w:rsidTr="0030057F">
        <w:tc>
          <w:tcPr>
            <w:tcW w:w="993" w:type="dxa"/>
          </w:tcPr>
          <w:p w:rsidR="00623E8F" w:rsidRPr="005C7E1A" w:rsidRDefault="00623E8F" w:rsidP="00AF26FA">
            <w:pPr>
              <w:pStyle w:val="Blockquote"/>
              <w:spacing w:before="0" w:after="0" w:line="281" w:lineRule="auto"/>
              <w:ind w:left="0" w:righ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E1A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8505" w:type="dxa"/>
          </w:tcPr>
          <w:p w:rsidR="00623E8F" w:rsidRPr="005C7E1A" w:rsidRDefault="00623E8F" w:rsidP="0030057F">
            <w:pPr>
              <w:pStyle w:val="Blockquote"/>
              <w:spacing w:before="0" w:after="0" w:line="281" w:lineRule="auto"/>
              <w:ind w:left="34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E1A">
              <w:rPr>
                <w:rFonts w:ascii="Arial" w:hAnsi="Arial" w:cs="Arial"/>
                <w:sz w:val="22"/>
                <w:szCs w:val="22"/>
              </w:rPr>
              <w:t xml:space="preserve">Pełnomocnictwo do reprezentowania wykonawcy w postępowaniu, z którego wynika zakres, podpisane przez osoby uprawnione do reprezentowania wykonawcy, (jeżeli wykonawca jest reprezentowany przez pełnomocnika lub, jeżeli istnieje ustawowy obowiązek ustanowienia pełnomocnika – jak w rozdziale VII punkt 8 SIWZ). </w:t>
            </w:r>
          </w:p>
          <w:p w:rsidR="00623E8F" w:rsidRPr="005C7E1A" w:rsidRDefault="00623E8F" w:rsidP="0030057F">
            <w:pPr>
              <w:pStyle w:val="Blockquote"/>
              <w:spacing w:before="0" w:after="0" w:line="281" w:lineRule="auto"/>
              <w:ind w:left="34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E1A">
              <w:rPr>
                <w:rFonts w:ascii="Arial" w:hAnsi="Arial" w:cs="Arial"/>
                <w:b/>
                <w:sz w:val="22"/>
                <w:szCs w:val="22"/>
              </w:rPr>
              <w:t>W przypadku złożenia z ofertą kserokopii pełnomocnictwa jego oryginał należy okazać Zamawiającemu najpóźniej w dniu podpisania umowy.</w:t>
            </w:r>
          </w:p>
        </w:tc>
      </w:tr>
      <w:tr w:rsidR="00623E8F" w:rsidRPr="005C7E1A" w:rsidTr="0030057F">
        <w:tc>
          <w:tcPr>
            <w:tcW w:w="993" w:type="dxa"/>
          </w:tcPr>
          <w:p w:rsidR="00623E8F" w:rsidRPr="005C7E1A" w:rsidRDefault="00623E8F" w:rsidP="00AF26FA">
            <w:pPr>
              <w:pStyle w:val="Blockquote"/>
              <w:spacing w:before="0" w:after="0" w:line="281" w:lineRule="auto"/>
              <w:ind w:left="0" w:righ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E1A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5C7E1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623E8F" w:rsidRPr="005C7E1A" w:rsidRDefault="00623E8F" w:rsidP="00056203">
            <w:pPr>
              <w:pStyle w:val="Blockquote"/>
              <w:spacing w:before="0" w:after="0" w:line="281" w:lineRule="auto"/>
              <w:ind w:left="34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E1A">
              <w:rPr>
                <w:rFonts w:ascii="Arial" w:hAnsi="Arial" w:cs="Arial"/>
                <w:sz w:val="22"/>
                <w:szCs w:val="22"/>
              </w:rPr>
              <w:t xml:space="preserve">Zakres prac powierzonych podwykonawcom – </w:t>
            </w:r>
            <w:r w:rsidRPr="005C7E1A">
              <w:rPr>
                <w:rFonts w:ascii="Arial" w:hAnsi="Arial" w:cs="Arial"/>
                <w:i/>
                <w:sz w:val="22"/>
                <w:szCs w:val="22"/>
              </w:rPr>
              <w:t xml:space="preserve">wg załącznika nr </w:t>
            </w:r>
            <w:r w:rsidR="00056203" w:rsidRPr="005C7E1A">
              <w:rPr>
                <w:rFonts w:ascii="Arial" w:hAnsi="Arial" w:cs="Arial"/>
                <w:i/>
                <w:sz w:val="22"/>
                <w:szCs w:val="22"/>
              </w:rPr>
              <w:t>6</w:t>
            </w:r>
            <w:r w:rsidRPr="005C7E1A">
              <w:rPr>
                <w:rFonts w:ascii="Arial" w:hAnsi="Arial" w:cs="Arial"/>
                <w:i/>
                <w:sz w:val="22"/>
                <w:szCs w:val="22"/>
              </w:rPr>
              <w:t xml:space="preserve"> do SIWZ</w:t>
            </w:r>
            <w:r w:rsidRPr="005C7E1A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623E8F" w:rsidRPr="005C7E1A" w:rsidTr="0030057F">
        <w:tc>
          <w:tcPr>
            <w:tcW w:w="993" w:type="dxa"/>
          </w:tcPr>
          <w:p w:rsidR="00623E8F" w:rsidRPr="005C7E1A" w:rsidRDefault="00623E8F" w:rsidP="00AF26FA">
            <w:pPr>
              <w:pStyle w:val="Blockquote"/>
              <w:spacing w:before="0" w:after="0" w:line="281" w:lineRule="auto"/>
              <w:ind w:left="0"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7E1A"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8505" w:type="dxa"/>
          </w:tcPr>
          <w:p w:rsidR="00623E8F" w:rsidRPr="005C7E1A" w:rsidRDefault="00623E8F" w:rsidP="00066193">
            <w:pPr>
              <w:pStyle w:val="Blockquote"/>
              <w:spacing w:before="0" w:after="0" w:line="281" w:lineRule="auto"/>
              <w:ind w:left="34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E1A">
              <w:rPr>
                <w:rFonts w:ascii="Arial" w:hAnsi="Arial" w:cs="Arial"/>
                <w:sz w:val="22"/>
                <w:szCs w:val="22"/>
              </w:rPr>
              <w:t xml:space="preserve">Wykaz sprzętu wraz z informacją o podstawie do dysponowania sprzętem – wg załącznika nr </w:t>
            </w:r>
            <w:r w:rsidR="00056203" w:rsidRPr="005C7E1A"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Pr="005C7E1A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066193" w:rsidRPr="005C7E1A">
              <w:rPr>
                <w:rFonts w:ascii="Arial" w:hAnsi="Arial" w:cs="Arial"/>
                <w:sz w:val="22"/>
                <w:szCs w:val="22"/>
              </w:rPr>
              <w:t>SIWZ</w:t>
            </w:r>
          </w:p>
        </w:tc>
      </w:tr>
      <w:tr w:rsidR="00623E8F" w:rsidRPr="005C7E1A" w:rsidTr="0030057F">
        <w:tc>
          <w:tcPr>
            <w:tcW w:w="993" w:type="dxa"/>
          </w:tcPr>
          <w:p w:rsidR="00623E8F" w:rsidRPr="005C7E1A" w:rsidRDefault="00623E8F" w:rsidP="00AF26FA">
            <w:pPr>
              <w:pStyle w:val="Blockquote"/>
              <w:spacing w:before="0" w:after="0" w:line="281" w:lineRule="auto"/>
              <w:ind w:left="0"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7E1A"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</w:tc>
        <w:tc>
          <w:tcPr>
            <w:tcW w:w="8505" w:type="dxa"/>
          </w:tcPr>
          <w:p w:rsidR="00623E8F" w:rsidRPr="005C7E1A" w:rsidRDefault="00623E8F" w:rsidP="0063447D">
            <w:pPr>
              <w:pStyle w:val="Blockquote"/>
              <w:spacing w:before="0" w:after="0" w:line="281" w:lineRule="auto"/>
              <w:ind w:left="34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E1A">
              <w:rPr>
                <w:rFonts w:ascii="Arial" w:hAnsi="Arial" w:cs="Arial"/>
                <w:sz w:val="22"/>
                <w:szCs w:val="22"/>
              </w:rPr>
              <w:t>Oświadczenie o dysponowaniu środkami na realizację zadania</w:t>
            </w:r>
            <w:r w:rsidRPr="005C7E1A">
              <w:rPr>
                <w:rFonts w:ascii="Arial" w:hAnsi="Arial" w:cs="Arial"/>
                <w:i/>
                <w:sz w:val="22"/>
                <w:szCs w:val="22"/>
              </w:rPr>
              <w:t xml:space="preserve"> wg załącznika nr </w:t>
            </w:r>
            <w:r w:rsidR="0063447D" w:rsidRPr="005C7E1A">
              <w:rPr>
                <w:rFonts w:ascii="Arial" w:hAnsi="Arial" w:cs="Arial"/>
                <w:i/>
                <w:sz w:val="22"/>
                <w:szCs w:val="22"/>
              </w:rPr>
              <w:t>7</w:t>
            </w:r>
            <w:r w:rsidRPr="005C7E1A">
              <w:rPr>
                <w:rFonts w:ascii="Arial" w:hAnsi="Arial" w:cs="Arial"/>
                <w:i/>
                <w:sz w:val="22"/>
                <w:szCs w:val="22"/>
              </w:rPr>
              <w:t xml:space="preserve"> do SIWZ</w:t>
            </w:r>
            <w:r w:rsidRPr="005C7E1A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623E8F" w:rsidRPr="005C7E1A" w:rsidTr="0030057F">
        <w:tc>
          <w:tcPr>
            <w:tcW w:w="993" w:type="dxa"/>
          </w:tcPr>
          <w:p w:rsidR="00623E8F" w:rsidRPr="005C7E1A" w:rsidRDefault="00623E8F" w:rsidP="00AF26FA">
            <w:pPr>
              <w:pStyle w:val="Blockquote"/>
              <w:spacing w:before="0" w:after="0" w:line="281" w:lineRule="auto"/>
              <w:ind w:left="0"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7E1A">
              <w:rPr>
                <w:rFonts w:ascii="Arial" w:hAnsi="Arial" w:cs="Arial"/>
                <w:b/>
                <w:sz w:val="22"/>
                <w:szCs w:val="22"/>
              </w:rPr>
              <w:t>14.</w:t>
            </w:r>
          </w:p>
        </w:tc>
        <w:tc>
          <w:tcPr>
            <w:tcW w:w="8505" w:type="dxa"/>
          </w:tcPr>
          <w:p w:rsidR="00623E8F" w:rsidRPr="005C7E1A" w:rsidRDefault="00623E8F" w:rsidP="00910C08">
            <w:pPr>
              <w:pStyle w:val="Blockquote"/>
              <w:spacing w:before="0" w:after="0" w:line="281" w:lineRule="auto"/>
              <w:ind w:left="34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E1A">
              <w:rPr>
                <w:rFonts w:ascii="Arial" w:hAnsi="Arial" w:cs="Arial"/>
                <w:sz w:val="22"/>
                <w:szCs w:val="22"/>
              </w:rPr>
              <w:t xml:space="preserve">Oświadczenie czy wykonawca należy do grupy kapitałowej wraz z listą podmiotów należących do tej samej grupy kapitałowej </w:t>
            </w:r>
            <w:r w:rsidRPr="005C7E1A">
              <w:rPr>
                <w:rFonts w:ascii="Arial" w:hAnsi="Arial" w:cs="Arial"/>
                <w:i/>
                <w:sz w:val="22"/>
                <w:szCs w:val="22"/>
              </w:rPr>
              <w:t>wg załącznika nr 9 do SIWZ</w:t>
            </w:r>
            <w:r w:rsidRPr="005C7E1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A20C0" w:rsidRPr="005C7E1A" w:rsidTr="00CA20C0">
        <w:trPr>
          <w:trHeight w:val="104"/>
        </w:trPr>
        <w:tc>
          <w:tcPr>
            <w:tcW w:w="993" w:type="dxa"/>
          </w:tcPr>
          <w:p w:rsidR="00CA20C0" w:rsidRPr="005C7E1A" w:rsidRDefault="00CA20C0" w:rsidP="00AF26FA">
            <w:pPr>
              <w:pStyle w:val="Blockquote"/>
              <w:spacing w:before="0" w:after="0" w:line="281" w:lineRule="auto"/>
              <w:ind w:left="0"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7E1A">
              <w:rPr>
                <w:rFonts w:ascii="Arial" w:hAnsi="Arial" w:cs="Arial"/>
                <w:b/>
                <w:sz w:val="22"/>
                <w:szCs w:val="22"/>
              </w:rPr>
              <w:t>15.</w:t>
            </w:r>
          </w:p>
        </w:tc>
        <w:tc>
          <w:tcPr>
            <w:tcW w:w="8505" w:type="dxa"/>
          </w:tcPr>
          <w:p w:rsidR="00CA20C0" w:rsidRPr="005C7E1A" w:rsidRDefault="00CA20C0" w:rsidP="00DC5613">
            <w:pPr>
              <w:pStyle w:val="Blockquote"/>
              <w:spacing w:before="0" w:after="0" w:line="281" w:lineRule="auto"/>
              <w:ind w:left="34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E1A">
              <w:rPr>
                <w:rFonts w:ascii="Arial" w:hAnsi="Arial" w:cs="Arial"/>
                <w:sz w:val="22"/>
                <w:szCs w:val="22"/>
              </w:rPr>
              <w:t>Oświadczenie o terminie płatności</w:t>
            </w:r>
            <w:r w:rsidR="00DC5613" w:rsidRPr="005C7E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5613" w:rsidRPr="005C7E1A">
              <w:rPr>
                <w:rFonts w:ascii="Arial" w:hAnsi="Arial" w:cs="Arial"/>
                <w:i/>
                <w:sz w:val="22"/>
                <w:szCs w:val="22"/>
              </w:rPr>
              <w:t>wg załącznika nr 10 do SIWZ</w:t>
            </w:r>
          </w:p>
        </w:tc>
      </w:tr>
    </w:tbl>
    <w:p w:rsidR="00EF6632" w:rsidRPr="005C7E1A" w:rsidRDefault="00EF6632" w:rsidP="00820FD6">
      <w:pPr>
        <w:overflowPunct w:val="0"/>
        <w:autoSpaceDE w:val="0"/>
        <w:autoSpaceDN w:val="0"/>
        <w:adjustRightInd w:val="0"/>
        <w:spacing w:line="281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B2438" w:rsidRPr="005C7E1A" w:rsidRDefault="000B2438" w:rsidP="00820FD6">
      <w:pPr>
        <w:spacing w:line="281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93409E" w:rsidRPr="005C7E1A" w:rsidTr="00527317">
        <w:tc>
          <w:tcPr>
            <w:tcW w:w="9560" w:type="dxa"/>
          </w:tcPr>
          <w:p w:rsidR="0093409E" w:rsidRPr="005C7E1A" w:rsidRDefault="0093409E" w:rsidP="00F63612">
            <w:pPr>
              <w:pStyle w:val="Nagwek1"/>
              <w:spacing w:before="0" w:after="0" w:line="281" w:lineRule="auto"/>
              <w:rPr>
                <w:rFonts w:cs="Arial"/>
                <w:sz w:val="22"/>
                <w:szCs w:val="22"/>
              </w:rPr>
            </w:pPr>
            <w:bookmarkStart w:id="7" w:name="_Toc396389401"/>
            <w:r w:rsidRPr="005C7E1A">
              <w:rPr>
                <w:rFonts w:cs="Arial"/>
                <w:sz w:val="22"/>
                <w:szCs w:val="22"/>
              </w:rPr>
              <w:t>Informacje o sposobie porozumiewania się zamawiającego z wykonawcami</w:t>
            </w:r>
            <w:bookmarkEnd w:id="7"/>
          </w:p>
        </w:tc>
      </w:tr>
    </w:tbl>
    <w:p w:rsidR="00BC0E05" w:rsidRPr="005C7E1A" w:rsidRDefault="00BC0E05" w:rsidP="00BC0E05">
      <w:pPr>
        <w:overflowPunct w:val="0"/>
        <w:autoSpaceDE w:val="0"/>
        <w:autoSpaceDN w:val="0"/>
        <w:adjustRightInd w:val="0"/>
        <w:spacing w:line="281" w:lineRule="auto"/>
        <w:ind w:left="72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B2438" w:rsidRPr="005C7E1A" w:rsidRDefault="000B2438" w:rsidP="00CF52B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81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Oświadczenia, wnioski, zawiadomienia oraz wszelkie informacje zamawiający i wykonawcy przekazują </w:t>
      </w:r>
      <w:r w:rsidRPr="005C7E1A">
        <w:rPr>
          <w:rFonts w:ascii="Arial" w:hAnsi="Arial" w:cs="Arial"/>
          <w:b/>
          <w:sz w:val="22"/>
          <w:szCs w:val="22"/>
        </w:rPr>
        <w:t>pisemnie</w:t>
      </w:r>
      <w:r w:rsidR="006E5072" w:rsidRPr="005C7E1A">
        <w:rPr>
          <w:rFonts w:ascii="Arial" w:hAnsi="Arial" w:cs="Arial"/>
          <w:b/>
          <w:sz w:val="22"/>
          <w:szCs w:val="22"/>
        </w:rPr>
        <w:t>, e-mailem</w:t>
      </w:r>
      <w:r w:rsidRPr="005C7E1A">
        <w:rPr>
          <w:rFonts w:ascii="Arial" w:hAnsi="Arial" w:cs="Arial"/>
          <w:sz w:val="22"/>
          <w:szCs w:val="22"/>
        </w:rPr>
        <w:t xml:space="preserve"> </w:t>
      </w:r>
      <w:r w:rsidRPr="005C7E1A">
        <w:rPr>
          <w:rFonts w:ascii="Arial" w:hAnsi="Arial" w:cs="Arial"/>
          <w:b/>
          <w:sz w:val="22"/>
          <w:szCs w:val="22"/>
        </w:rPr>
        <w:t>lub</w:t>
      </w:r>
      <w:r w:rsidRPr="005C7E1A">
        <w:rPr>
          <w:rFonts w:ascii="Arial" w:hAnsi="Arial" w:cs="Arial"/>
          <w:sz w:val="22"/>
          <w:szCs w:val="22"/>
        </w:rPr>
        <w:t xml:space="preserve"> </w:t>
      </w:r>
      <w:r w:rsidRPr="005C7E1A">
        <w:rPr>
          <w:rFonts w:ascii="Arial" w:hAnsi="Arial" w:cs="Arial"/>
          <w:b/>
          <w:sz w:val="22"/>
          <w:szCs w:val="22"/>
        </w:rPr>
        <w:t>faksem.</w:t>
      </w:r>
    </w:p>
    <w:p w:rsidR="000B2438" w:rsidRPr="005C7E1A" w:rsidRDefault="000B2438" w:rsidP="00CF52B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8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Jeżeli zamawiający lub wykonawca przekazują dokumenty lub informacje</w:t>
      </w:r>
      <w:r w:rsidR="00196E4D" w:rsidRPr="005C7E1A">
        <w:rPr>
          <w:rFonts w:ascii="Arial" w:hAnsi="Arial" w:cs="Arial"/>
          <w:sz w:val="22"/>
          <w:szCs w:val="22"/>
        </w:rPr>
        <w:t xml:space="preserve"> faksem, każda ze</w:t>
      </w:r>
      <w:r w:rsidRPr="005C7E1A">
        <w:rPr>
          <w:rFonts w:ascii="Arial" w:hAnsi="Arial" w:cs="Arial"/>
          <w:sz w:val="22"/>
          <w:szCs w:val="22"/>
        </w:rPr>
        <w:t xml:space="preserve"> stron na żądanie drugiej niezwłocznie potwierdza fakt ich otrzymania.</w:t>
      </w:r>
    </w:p>
    <w:p w:rsidR="000B2438" w:rsidRPr="005C7E1A" w:rsidRDefault="000B2438" w:rsidP="00CF52B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8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Wykonawca może zwrócić się do zamawiającego o wyjaśnienie treści specyfikacji istotnych warunków zamówienia pisemnie lub faksem.</w:t>
      </w:r>
    </w:p>
    <w:p w:rsidR="000B2438" w:rsidRPr="005C7E1A" w:rsidRDefault="000B2438" w:rsidP="00820FD6">
      <w:pPr>
        <w:tabs>
          <w:tab w:val="left" w:pos="0"/>
        </w:tabs>
        <w:spacing w:line="281" w:lineRule="auto"/>
        <w:ind w:left="360"/>
        <w:rPr>
          <w:rFonts w:ascii="Arial" w:hAnsi="Arial" w:cs="Arial"/>
          <w:sz w:val="22"/>
          <w:szCs w:val="22"/>
        </w:rPr>
      </w:pPr>
    </w:p>
    <w:p w:rsidR="000B2438" w:rsidRPr="005C7E1A" w:rsidRDefault="000B2438" w:rsidP="00CF52B7">
      <w:pPr>
        <w:numPr>
          <w:ilvl w:val="0"/>
          <w:numId w:val="5"/>
        </w:numPr>
        <w:spacing w:line="281" w:lineRule="auto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>OSOBY UPRAWNIONE DO POROZUMIEWANIA SIĘ Z WYKONAWCAMI</w:t>
      </w:r>
    </w:p>
    <w:p w:rsidR="000B2438" w:rsidRPr="005C7E1A" w:rsidRDefault="000B2438" w:rsidP="00820FD6">
      <w:pPr>
        <w:tabs>
          <w:tab w:val="left" w:pos="284"/>
        </w:tabs>
        <w:overflowPunct w:val="0"/>
        <w:autoSpaceDE w:val="0"/>
        <w:autoSpaceDN w:val="0"/>
        <w:adjustRightInd w:val="0"/>
        <w:spacing w:line="281" w:lineRule="auto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ab/>
        <w:t>W sprawach dotyczących przedmiotu zamówienia:</w:t>
      </w:r>
    </w:p>
    <w:p w:rsidR="000B2438" w:rsidRPr="005C7E1A" w:rsidRDefault="000B2438" w:rsidP="00820FD6">
      <w:pPr>
        <w:tabs>
          <w:tab w:val="left" w:pos="284"/>
          <w:tab w:val="left" w:pos="3828"/>
        </w:tabs>
        <w:spacing w:line="281" w:lineRule="auto"/>
        <w:rPr>
          <w:rFonts w:ascii="Arial" w:hAnsi="Arial" w:cs="Arial"/>
          <w:b/>
          <w:sz w:val="22"/>
          <w:szCs w:val="22"/>
          <w:lang w:val="en-US"/>
        </w:rPr>
      </w:pPr>
      <w:r w:rsidRPr="005C7E1A">
        <w:rPr>
          <w:rFonts w:ascii="Arial" w:hAnsi="Arial" w:cs="Arial"/>
          <w:b/>
          <w:sz w:val="22"/>
          <w:szCs w:val="22"/>
        </w:rPr>
        <w:tab/>
      </w:r>
      <w:r w:rsidRPr="005C7E1A">
        <w:rPr>
          <w:rFonts w:ascii="Arial" w:hAnsi="Arial" w:cs="Arial"/>
          <w:b/>
          <w:sz w:val="22"/>
          <w:szCs w:val="22"/>
          <w:lang w:val="en-US"/>
        </w:rPr>
        <w:t>Tel. (033) 853-38-81</w:t>
      </w:r>
      <w:r w:rsidR="006E5072" w:rsidRPr="005C7E1A">
        <w:rPr>
          <w:rFonts w:ascii="Arial" w:hAnsi="Arial" w:cs="Arial"/>
          <w:b/>
          <w:sz w:val="22"/>
          <w:szCs w:val="22"/>
          <w:lang w:val="en-US"/>
        </w:rPr>
        <w:t xml:space="preserve"> e-mail: przetargi@debowiec.cieszyn.pl</w:t>
      </w:r>
      <w:r w:rsidRPr="005C7E1A">
        <w:rPr>
          <w:rFonts w:ascii="Arial" w:hAnsi="Arial" w:cs="Arial"/>
          <w:b/>
          <w:sz w:val="22"/>
          <w:szCs w:val="22"/>
          <w:lang w:val="en-US"/>
        </w:rPr>
        <w:tab/>
      </w:r>
      <w:r w:rsidRPr="005C7E1A">
        <w:rPr>
          <w:rFonts w:ascii="Arial" w:hAnsi="Arial" w:cs="Arial"/>
          <w:b/>
          <w:sz w:val="22"/>
          <w:szCs w:val="22"/>
          <w:lang w:val="en-US"/>
        </w:rPr>
        <w:tab/>
        <w:t xml:space="preserve">– Krzysztof </w:t>
      </w:r>
      <w:proofErr w:type="spellStart"/>
      <w:r w:rsidRPr="005C7E1A">
        <w:rPr>
          <w:rFonts w:ascii="Arial" w:hAnsi="Arial" w:cs="Arial"/>
          <w:b/>
          <w:sz w:val="22"/>
          <w:szCs w:val="22"/>
          <w:lang w:val="en-US"/>
        </w:rPr>
        <w:t>Wawak</w:t>
      </w:r>
      <w:proofErr w:type="spellEnd"/>
    </w:p>
    <w:p w:rsidR="000B2438" w:rsidRPr="005C7E1A" w:rsidRDefault="000B2438" w:rsidP="00820FD6">
      <w:pPr>
        <w:tabs>
          <w:tab w:val="left" w:pos="284"/>
          <w:tab w:val="left" w:pos="3828"/>
        </w:tabs>
        <w:spacing w:line="281" w:lineRule="auto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  <w:lang w:val="en-US"/>
        </w:rPr>
        <w:tab/>
      </w:r>
      <w:r w:rsidRPr="005C7E1A">
        <w:rPr>
          <w:rFonts w:ascii="Arial" w:hAnsi="Arial" w:cs="Arial"/>
          <w:sz w:val="22"/>
          <w:szCs w:val="22"/>
        </w:rPr>
        <w:t>W sprawach dotyczących procedury przetargowej:</w:t>
      </w:r>
    </w:p>
    <w:p w:rsidR="000B2438" w:rsidRPr="005C7E1A" w:rsidRDefault="000B2438" w:rsidP="00820FD6">
      <w:pPr>
        <w:tabs>
          <w:tab w:val="left" w:pos="284"/>
          <w:tab w:val="left" w:pos="3828"/>
        </w:tabs>
        <w:spacing w:line="281" w:lineRule="auto"/>
        <w:rPr>
          <w:rFonts w:ascii="Arial" w:hAnsi="Arial" w:cs="Arial"/>
          <w:b/>
          <w:sz w:val="22"/>
          <w:szCs w:val="22"/>
          <w:lang w:val="en-US"/>
        </w:rPr>
      </w:pPr>
      <w:r w:rsidRPr="005C7E1A">
        <w:rPr>
          <w:rFonts w:ascii="Arial" w:hAnsi="Arial" w:cs="Arial"/>
          <w:b/>
          <w:sz w:val="22"/>
          <w:szCs w:val="22"/>
        </w:rPr>
        <w:tab/>
      </w:r>
      <w:r w:rsidRPr="005C7E1A">
        <w:rPr>
          <w:rFonts w:ascii="Arial" w:hAnsi="Arial" w:cs="Arial"/>
          <w:b/>
          <w:sz w:val="22"/>
          <w:szCs w:val="22"/>
          <w:lang w:val="en-US"/>
        </w:rPr>
        <w:t xml:space="preserve">Tel. (033) 857-79-40 </w:t>
      </w:r>
      <w:r w:rsidR="006E5072" w:rsidRPr="005C7E1A">
        <w:rPr>
          <w:rFonts w:ascii="Arial" w:hAnsi="Arial" w:cs="Arial"/>
          <w:b/>
          <w:sz w:val="22"/>
          <w:szCs w:val="22"/>
          <w:lang w:val="en-US"/>
        </w:rPr>
        <w:t>e-mail: przetargi@debowiec.cieszyn.pl</w:t>
      </w:r>
      <w:r w:rsidR="006E5072" w:rsidRPr="005C7E1A">
        <w:rPr>
          <w:rFonts w:ascii="Arial" w:hAnsi="Arial" w:cs="Arial"/>
          <w:b/>
          <w:sz w:val="22"/>
          <w:szCs w:val="22"/>
          <w:lang w:val="en-US"/>
        </w:rPr>
        <w:tab/>
      </w:r>
      <w:r w:rsidRPr="005C7E1A">
        <w:rPr>
          <w:rFonts w:ascii="Arial" w:hAnsi="Arial" w:cs="Arial"/>
          <w:b/>
          <w:sz w:val="22"/>
          <w:szCs w:val="22"/>
          <w:lang w:val="en-US"/>
        </w:rPr>
        <w:tab/>
        <w:t xml:space="preserve">– </w:t>
      </w:r>
      <w:proofErr w:type="spellStart"/>
      <w:r w:rsidRPr="005C7E1A">
        <w:rPr>
          <w:rFonts w:ascii="Arial" w:hAnsi="Arial" w:cs="Arial"/>
          <w:b/>
          <w:sz w:val="22"/>
          <w:szCs w:val="22"/>
          <w:lang w:val="en-US"/>
        </w:rPr>
        <w:t>Renata</w:t>
      </w:r>
      <w:proofErr w:type="spellEnd"/>
      <w:r w:rsidRPr="005C7E1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5C7E1A">
        <w:rPr>
          <w:rFonts w:ascii="Arial" w:hAnsi="Arial" w:cs="Arial"/>
          <w:b/>
          <w:sz w:val="22"/>
          <w:szCs w:val="22"/>
          <w:lang w:val="en-US"/>
        </w:rPr>
        <w:t>Michnik</w:t>
      </w:r>
      <w:proofErr w:type="spellEnd"/>
    </w:p>
    <w:p w:rsidR="000B2438" w:rsidRPr="005C7E1A" w:rsidRDefault="000B2438" w:rsidP="00820FD6">
      <w:pPr>
        <w:tabs>
          <w:tab w:val="left" w:pos="284"/>
          <w:tab w:val="left" w:pos="3828"/>
        </w:tabs>
        <w:spacing w:line="281" w:lineRule="auto"/>
        <w:rPr>
          <w:rFonts w:ascii="Arial" w:hAnsi="Arial" w:cs="Arial"/>
          <w:b/>
          <w:sz w:val="22"/>
          <w:szCs w:val="22"/>
          <w:lang w:val="en-US"/>
        </w:rPr>
      </w:pPr>
      <w:r w:rsidRPr="005C7E1A">
        <w:rPr>
          <w:rFonts w:ascii="Arial" w:hAnsi="Arial" w:cs="Arial"/>
          <w:b/>
          <w:sz w:val="22"/>
          <w:szCs w:val="22"/>
          <w:lang w:val="en-US"/>
        </w:rPr>
        <w:tab/>
      </w:r>
    </w:p>
    <w:p w:rsidR="000B2438" w:rsidRPr="005C7E1A" w:rsidRDefault="000B2438" w:rsidP="00CF52B7">
      <w:pPr>
        <w:numPr>
          <w:ilvl w:val="0"/>
          <w:numId w:val="5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lastRenderedPageBreak/>
        <w:t xml:space="preserve">TRYB UDZIELANIA WYJAŚNIEŃ DOTYCZĄCYCH TREŚCI SPECYFIKACJI ISTOTNYCH </w:t>
      </w:r>
      <w:r w:rsidR="002A35B4" w:rsidRPr="005C7E1A">
        <w:rPr>
          <w:rFonts w:ascii="Arial" w:hAnsi="Arial" w:cs="Arial"/>
          <w:b/>
          <w:sz w:val="22"/>
          <w:szCs w:val="22"/>
        </w:rPr>
        <w:t>W</w:t>
      </w:r>
      <w:r w:rsidRPr="005C7E1A">
        <w:rPr>
          <w:rFonts w:ascii="Arial" w:hAnsi="Arial" w:cs="Arial"/>
          <w:b/>
          <w:sz w:val="22"/>
          <w:szCs w:val="22"/>
        </w:rPr>
        <w:t>ARUNKÓW ZAMÓWIENIA</w:t>
      </w:r>
    </w:p>
    <w:p w:rsidR="000B2438" w:rsidRPr="005C7E1A" w:rsidRDefault="000B2438" w:rsidP="00CF52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81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Stosownie do art. 38 ust. 1 każdy wykonawca może zwrócić się do zamawiającego o wyjaśnienie treści specyfikacji istotnych warunków zamówienia. Zamawiający zobowiązany jest niezwłocznie udzielić wyjaśnień, jednak nie później niż na 2 dni przed upływem terminu składania ofert, pod warunkiem, że wniosek o wyjaśnienie treści specyfikacji wpłynął do Zamawiającego nie później niż do końca dnia, w którym upływa połowa wyznaczonego terminu składania ofert. Pytania wykonawców oraz odpowiedzi zamawiającego </w:t>
      </w:r>
      <w:r w:rsidRPr="005C7E1A">
        <w:rPr>
          <w:rFonts w:ascii="Arial" w:hAnsi="Arial" w:cs="Arial"/>
          <w:b/>
          <w:sz w:val="22"/>
          <w:szCs w:val="22"/>
          <w:u w:val="single"/>
        </w:rPr>
        <w:t>muszą być sformułowane na piśmie</w:t>
      </w:r>
      <w:r w:rsidRPr="005C7E1A">
        <w:rPr>
          <w:rFonts w:ascii="Arial" w:hAnsi="Arial" w:cs="Arial"/>
          <w:b/>
          <w:sz w:val="22"/>
          <w:szCs w:val="22"/>
        </w:rPr>
        <w:t>.</w:t>
      </w:r>
    </w:p>
    <w:p w:rsidR="000B2438" w:rsidRPr="005C7E1A" w:rsidRDefault="000B2438" w:rsidP="00CF52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8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Jeżeli wniosek o wyjaśnienie treści specyfikacji istotnych warunków zamówienia wpłynął po upływie terminu składania wniosku, o którym w </w:t>
      </w:r>
      <w:proofErr w:type="spellStart"/>
      <w:r w:rsidRPr="005C7E1A">
        <w:rPr>
          <w:rFonts w:ascii="Arial" w:hAnsi="Arial" w:cs="Arial"/>
          <w:sz w:val="22"/>
          <w:szCs w:val="22"/>
        </w:rPr>
        <w:t>pkt</w:t>
      </w:r>
      <w:proofErr w:type="spellEnd"/>
      <w:r w:rsidRPr="005C7E1A">
        <w:rPr>
          <w:rFonts w:ascii="Arial" w:hAnsi="Arial" w:cs="Arial"/>
          <w:sz w:val="22"/>
          <w:szCs w:val="22"/>
        </w:rPr>
        <w:t xml:space="preserve"> 1, lub dotyczy udzielonych wyjaśnień, zamawiający może udzielić wyjaśnień albo pozostawić wniosek bez rozpoznania.</w:t>
      </w:r>
    </w:p>
    <w:p w:rsidR="000B2438" w:rsidRPr="005C7E1A" w:rsidRDefault="000B2438" w:rsidP="00CF52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8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Przedłużenie terminu składania ofert nie wpływa na bieg terminu składan</w:t>
      </w:r>
      <w:r w:rsidR="0093409E" w:rsidRPr="005C7E1A">
        <w:rPr>
          <w:rFonts w:ascii="Arial" w:hAnsi="Arial" w:cs="Arial"/>
          <w:sz w:val="22"/>
          <w:szCs w:val="22"/>
        </w:rPr>
        <w:t xml:space="preserve">ia wniosku, o którym mowa w </w:t>
      </w:r>
      <w:proofErr w:type="spellStart"/>
      <w:r w:rsidR="0093409E" w:rsidRPr="005C7E1A">
        <w:rPr>
          <w:rFonts w:ascii="Arial" w:hAnsi="Arial" w:cs="Arial"/>
          <w:sz w:val="22"/>
          <w:szCs w:val="22"/>
        </w:rPr>
        <w:t>pkt</w:t>
      </w:r>
      <w:proofErr w:type="spellEnd"/>
      <w:r w:rsidRPr="005C7E1A">
        <w:rPr>
          <w:rFonts w:ascii="Arial" w:hAnsi="Arial" w:cs="Arial"/>
          <w:sz w:val="22"/>
          <w:szCs w:val="22"/>
        </w:rPr>
        <w:t xml:space="preserve"> 1</w:t>
      </w:r>
    </w:p>
    <w:p w:rsidR="000B2438" w:rsidRPr="005C7E1A" w:rsidRDefault="000B2438" w:rsidP="00CF52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8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Zgodnie z art. 38 ust. 2 ustawy, treść zapytań wraz z wyjaśnieniami zamawiający przekazuje wykonawcom, którym przekazał specyfikację istotnych warunków zamówienia bez ujawniania źródła zapytania, oraz zamieszcza na stronie internetowej.</w:t>
      </w:r>
    </w:p>
    <w:p w:rsidR="000B2438" w:rsidRPr="005C7E1A" w:rsidRDefault="000B2438" w:rsidP="00CF52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8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W szczególnie uzasadnionych przypadkach zamawiający może w każdym czasie, przed upływem terminu do składania ofert, zmodyfikować treść specyfikacji. Dokonane w ten sposób modyfikacje przekazuje się niezwłocznie wszystkim wykonawcom, którym przekazano specyfikację istotnych warunków zamówienia, oraz zamieszcza na stronie internetowej.</w:t>
      </w:r>
    </w:p>
    <w:p w:rsidR="00EF6632" w:rsidRPr="005C7E1A" w:rsidRDefault="00EF6632" w:rsidP="00820FD6">
      <w:pPr>
        <w:overflowPunct w:val="0"/>
        <w:autoSpaceDE w:val="0"/>
        <w:autoSpaceDN w:val="0"/>
        <w:adjustRightInd w:val="0"/>
        <w:spacing w:line="281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93409E" w:rsidRPr="005C7E1A" w:rsidTr="00F63612">
        <w:tc>
          <w:tcPr>
            <w:tcW w:w="10204" w:type="dxa"/>
          </w:tcPr>
          <w:p w:rsidR="0093409E" w:rsidRPr="005C7E1A" w:rsidRDefault="0093409E" w:rsidP="00F63612">
            <w:pPr>
              <w:pStyle w:val="Nagwek1"/>
              <w:spacing w:before="0" w:after="0" w:line="281" w:lineRule="auto"/>
              <w:rPr>
                <w:rFonts w:cs="Arial"/>
                <w:sz w:val="22"/>
                <w:szCs w:val="22"/>
              </w:rPr>
            </w:pPr>
            <w:bookmarkStart w:id="8" w:name="_Toc396389402"/>
            <w:r w:rsidRPr="005C7E1A">
              <w:rPr>
                <w:rFonts w:cs="Arial"/>
                <w:sz w:val="22"/>
                <w:szCs w:val="22"/>
              </w:rPr>
              <w:t>Wadium przetargowe</w:t>
            </w:r>
            <w:bookmarkEnd w:id="8"/>
          </w:p>
        </w:tc>
      </w:tr>
    </w:tbl>
    <w:p w:rsidR="00BC0E05" w:rsidRPr="005C7E1A" w:rsidRDefault="00BC0E05" w:rsidP="00820FD6">
      <w:pPr>
        <w:pStyle w:val="Akapitzlist"/>
        <w:spacing w:line="281" w:lineRule="auto"/>
        <w:rPr>
          <w:rFonts w:ascii="Arial" w:hAnsi="Arial" w:cs="Arial"/>
          <w:sz w:val="22"/>
          <w:szCs w:val="22"/>
        </w:rPr>
      </w:pPr>
    </w:p>
    <w:p w:rsidR="00183F0D" w:rsidRPr="005C7E1A" w:rsidRDefault="00183F0D" w:rsidP="00CF52B7">
      <w:pPr>
        <w:pStyle w:val="Akapitzlist"/>
        <w:numPr>
          <w:ilvl w:val="0"/>
          <w:numId w:val="30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Zamawiający żąda wniesienia wadium w wysokości </w:t>
      </w:r>
      <w:r w:rsidR="00971CF6" w:rsidRPr="005C7E1A">
        <w:rPr>
          <w:rFonts w:ascii="Arial" w:hAnsi="Arial" w:cs="Arial"/>
          <w:b/>
          <w:sz w:val="22"/>
          <w:szCs w:val="22"/>
        </w:rPr>
        <w:t>–</w:t>
      </w:r>
      <w:r w:rsidRPr="005C7E1A">
        <w:rPr>
          <w:rFonts w:ascii="Arial" w:hAnsi="Arial" w:cs="Arial"/>
          <w:b/>
          <w:sz w:val="22"/>
          <w:szCs w:val="22"/>
        </w:rPr>
        <w:t xml:space="preserve"> </w:t>
      </w:r>
      <w:r w:rsidR="00722FAB" w:rsidRPr="005C7E1A">
        <w:rPr>
          <w:rFonts w:ascii="Arial" w:hAnsi="Arial" w:cs="Arial"/>
          <w:b/>
          <w:sz w:val="22"/>
          <w:szCs w:val="22"/>
        </w:rPr>
        <w:t>5</w:t>
      </w:r>
      <w:r w:rsidRPr="005C7E1A">
        <w:rPr>
          <w:rFonts w:ascii="Arial" w:hAnsi="Arial" w:cs="Arial"/>
          <w:b/>
          <w:sz w:val="22"/>
          <w:szCs w:val="22"/>
        </w:rPr>
        <w:t>00,00 zł</w:t>
      </w:r>
      <w:r w:rsidR="00004F7B" w:rsidRPr="005C7E1A">
        <w:rPr>
          <w:rFonts w:ascii="Arial" w:hAnsi="Arial" w:cs="Arial"/>
          <w:b/>
          <w:sz w:val="22"/>
          <w:szCs w:val="22"/>
        </w:rPr>
        <w:t xml:space="preserve"> na każde zadanie z osobna</w:t>
      </w:r>
    </w:p>
    <w:p w:rsidR="00183F0D" w:rsidRPr="005C7E1A" w:rsidRDefault="00183F0D" w:rsidP="00CF52B7">
      <w:pPr>
        <w:pStyle w:val="Akapitzlist"/>
        <w:numPr>
          <w:ilvl w:val="0"/>
          <w:numId w:val="30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Wadium może być wniesione zgodnie z art. 45 ustawy PZP, w jednej lub kilku następujących formach:</w:t>
      </w:r>
    </w:p>
    <w:p w:rsidR="00183F0D" w:rsidRPr="005C7E1A" w:rsidRDefault="00183F0D" w:rsidP="00CF52B7">
      <w:pPr>
        <w:pStyle w:val="Akapitzlist"/>
        <w:numPr>
          <w:ilvl w:val="0"/>
          <w:numId w:val="7"/>
        </w:numPr>
        <w:spacing w:line="281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pieniądzu,</w:t>
      </w:r>
    </w:p>
    <w:p w:rsidR="00183F0D" w:rsidRPr="005C7E1A" w:rsidRDefault="00183F0D" w:rsidP="00CF52B7">
      <w:pPr>
        <w:pStyle w:val="Akapitzlist"/>
        <w:numPr>
          <w:ilvl w:val="0"/>
          <w:numId w:val="7"/>
        </w:numPr>
        <w:spacing w:line="281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poręczeniach bankowych lub poręczeniach spółdzielczej kasy oszczędnościowo-kredytowej, z tym że poręczenie kasy jest zawsze poręczeniem pieniężnym,</w:t>
      </w:r>
    </w:p>
    <w:p w:rsidR="00183F0D" w:rsidRPr="005C7E1A" w:rsidRDefault="00183F0D" w:rsidP="00CF52B7">
      <w:pPr>
        <w:pStyle w:val="Akapitzlist"/>
        <w:numPr>
          <w:ilvl w:val="0"/>
          <w:numId w:val="7"/>
        </w:numPr>
        <w:spacing w:line="281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gwarancjach bankowych,</w:t>
      </w:r>
    </w:p>
    <w:p w:rsidR="00183F0D" w:rsidRPr="005C7E1A" w:rsidRDefault="00183F0D" w:rsidP="00CF52B7">
      <w:pPr>
        <w:pStyle w:val="Akapitzlist"/>
        <w:numPr>
          <w:ilvl w:val="0"/>
          <w:numId w:val="7"/>
        </w:numPr>
        <w:spacing w:line="281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gwarancjach ubezpieczeniowych,</w:t>
      </w:r>
    </w:p>
    <w:p w:rsidR="00183F0D" w:rsidRPr="005C7E1A" w:rsidRDefault="00183F0D" w:rsidP="00CF52B7">
      <w:pPr>
        <w:pStyle w:val="Akapitzlist"/>
        <w:numPr>
          <w:ilvl w:val="0"/>
          <w:numId w:val="7"/>
        </w:numPr>
        <w:spacing w:line="281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poręczeniach udzielonych przez podmioty, o których mowa w art. 6b ust. 5 pkt. 2 ustawy z dnia 9 listopada 2000r. o utworzeniu Polskiej Agencji Rozwoju Przedsiębiorczości .</w:t>
      </w:r>
    </w:p>
    <w:p w:rsidR="00183F0D" w:rsidRPr="005C7E1A" w:rsidRDefault="00183F0D" w:rsidP="00CF52B7">
      <w:pPr>
        <w:pStyle w:val="Akapitzlist"/>
        <w:numPr>
          <w:ilvl w:val="0"/>
          <w:numId w:val="30"/>
        </w:numPr>
        <w:spacing w:line="281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Wadium wnoszone w formie pieniężnej należy wpłacić przelewem na konto bankowe o numerze  </w:t>
      </w:r>
      <w:r w:rsidRPr="005C7E1A">
        <w:rPr>
          <w:rFonts w:ascii="Arial" w:hAnsi="Arial" w:cs="Arial"/>
          <w:b/>
          <w:sz w:val="22"/>
          <w:szCs w:val="22"/>
        </w:rPr>
        <w:t xml:space="preserve">42 8126 0007 0000 0127 2000 0040 </w:t>
      </w:r>
      <w:r w:rsidR="00366276" w:rsidRPr="005C7E1A">
        <w:rPr>
          <w:rFonts w:ascii="Arial" w:hAnsi="Arial" w:cs="Arial"/>
          <w:b/>
          <w:sz w:val="22"/>
          <w:szCs w:val="22"/>
        </w:rPr>
        <w:t xml:space="preserve"> </w:t>
      </w:r>
      <w:r w:rsidRPr="005C7E1A">
        <w:rPr>
          <w:rFonts w:ascii="Arial" w:hAnsi="Arial" w:cs="Arial"/>
          <w:b/>
          <w:sz w:val="22"/>
          <w:szCs w:val="22"/>
        </w:rPr>
        <w:t>BS Skoczów</w:t>
      </w:r>
      <w:r w:rsidRPr="005C7E1A">
        <w:rPr>
          <w:rFonts w:ascii="Arial" w:hAnsi="Arial" w:cs="Arial"/>
          <w:sz w:val="22"/>
          <w:szCs w:val="22"/>
        </w:rPr>
        <w:t xml:space="preserve">  </w:t>
      </w:r>
      <w:r w:rsidR="009232C6" w:rsidRPr="005C7E1A">
        <w:rPr>
          <w:rFonts w:ascii="Arial" w:hAnsi="Arial" w:cs="Arial"/>
          <w:sz w:val="22"/>
          <w:szCs w:val="22"/>
        </w:rPr>
        <w:t xml:space="preserve"> w tytule wpisują </w:t>
      </w:r>
      <w:r w:rsidR="009232C6" w:rsidRPr="005C7E1A">
        <w:rPr>
          <w:rFonts w:ascii="Arial" w:hAnsi="Arial" w:cs="Arial"/>
          <w:b/>
          <w:sz w:val="22"/>
          <w:szCs w:val="22"/>
        </w:rPr>
        <w:t xml:space="preserve">„Wadium przetargowe </w:t>
      </w:r>
      <w:r w:rsidR="00EC7F32" w:rsidRPr="00AD523F">
        <w:rPr>
          <w:rFonts w:ascii="Arial" w:hAnsi="Arial" w:cs="Arial"/>
          <w:b/>
          <w:sz w:val="22"/>
          <w:szCs w:val="22"/>
        </w:rPr>
        <w:t>RGW.271.6</w:t>
      </w:r>
      <w:r w:rsidR="009232C6" w:rsidRPr="00AD523F">
        <w:rPr>
          <w:rFonts w:ascii="Arial" w:hAnsi="Arial" w:cs="Arial"/>
          <w:b/>
          <w:sz w:val="22"/>
          <w:szCs w:val="22"/>
        </w:rPr>
        <w:t>.201</w:t>
      </w:r>
      <w:r w:rsidR="00115212" w:rsidRPr="00AD523F">
        <w:rPr>
          <w:rFonts w:ascii="Arial" w:hAnsi="Arial" w:cs="Arial"/>
          <w:b/>
          <w:sz w:val="22"/>
          <w:szCs w:val="22"/>
        </w:rPr>
        <w:t>5</w:t>
      </w:r>
      <w:r w:rsidR="009232C6" w:rsidRPr="005C7E1A">
        <w:rPr>
          <w:rFonts w:ascii="Arial" w:hAnsi="Arial" w:cs="Arial"/>
          <w:b/>
          <w:sz w:val="22"/>
          <w:szCs w:val="22"/>
        </w:rPr>
        <w:t xml:space="preserve"> zadanie nr …….” </w:t>
      </w:r>
      <w:r w:rsidR="009232C6" w:rsidRPr="005C7E1A">
        <w:rPr>
          <w:rFonts w:ascii="Arial" w:hAnsi="Arial" w:cs="Arial"/>
          <w:sz w:val="22"/>
          <w:szCs w:val="22"/>
        </w:rPr>
        <w:t>Podając nr zadania którego dotyczy.</w:t>
      </w:r>
    </w:p>
    <w:p w:rsidR="00183F0D" w:rsidRPr="005C7E1A" w:rsidRDefault="00183F0D" w:rsidP="00CF52B7">
      <w:pPr>
        <w:pStyle w:val="Akapitzlist"/>
        <w:numPr>
          <w:ilvl w:val="0"/>
          <w:numId w:val="30"/>
        </w:numPr>
        <w:spacing w:line="281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Wadium wniesione w formie innej niż pieniądz należy złożyć w formie oryginału, razem z ofertą w osobnej kopercie.</w:t>
      </w:r>
    </w:p>
    <w:p w:rsidR="00183F0D" w:rsidRPr="005C7E1A" w:rsidRDefault="00183F0D" w:rsidP="00CF52B7">
      <w:pPr>
        <w:pStyle w:val="Akapitzlist"/>
        <w:numPr>
          <w:ilvl w:val="0"/>
          <w:numId w:val="30"/>
        </w:numPr>
        <w:spacing w:line="281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Zobowiązanie do zapłaty wadium wniesionego w formie innej aniżeli pieniężnej winno:</w:t>
      </w:r>
    </w:p>
    <w:p w:rsidR="00183F0D" w:rsidRPr="005C7E1A" w:rsidRDefault="00183F0D" w:rsidP="00183F0D">
      <w:pPr>
        <w:pStyle w:val="Akapitzlist"/>
        <w:spacing w:line="281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a) obejmować uregulowania zawarte w art.46 ust. 5 pkt. 1, 2, 3 ustawy PZP tj. upoważniać Zamawiające</w:t>
      </w:r>
      <w:r w:rsidR="001C2DA0" w:rsidRPr="005C7E1A">
        <w:rPr>
          <w:rFonts w:ascii="Arial" w:hAnsi="Arial" w:cs="Arial"/>
          <w:sz w:val="22"/>
          <w:szCs w:val="22"/>
        </w:rPr>
        <w:t>go</w:t>
      </w:r>
      <w:r w:rsidRPr="005C7E1A">
        <w:rPr>
          <w:rFonts w:ascii="Arial" w:hAnsi="Arial" w:cs="Arial"/>
          <w:sz w:val="22"/>
          <w:szCs w:val="22"/>
        </w:rPr>
        <w:t xml:space="preserve"> do zatrzymania wadium, gdy:</w:t>
      </w:r>
    </w:p>
    <w:p w:rsidR="00183F0D" w:rsidRPr="005C7E1A" w:rsidRDefault="00183F0D" w:rsidP="00CF52B7">
      <w:pPr>
        <w:pStyle w:val="Akapitzlist"/>
        <w:numPr>
          <w:ilvl w:val="0"/>
          <w:numId w:val="28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wykonawca odmówił podpisania umowy w sprawie zamówienia publicznego na warunkach określonych w ofercie, </w:t>
      </w:r>
    </w:p>
    <w:p w:rsidR="00183F0D" w:rsidRPr="005C7E1A" w:rsidRDefault="00183F0D" w:rsidP="00CF52B7">
      <w:pPr>
        <w:pStyle w:val="Akapitzlist"/>
        <w:numPr>
          <w:ilvl w:val="0"/>
          <w:numId w:val="28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nie wniósł wymaganego zabezpieczenia należytego wykonania umowy, </w:t>
      </w:r>
    </w:p>
    <w:p w:rsidR="00183F0D" w:rsidRPr="005C7E1A" w:rsidRDefault="00183F0D" w:rsidP="00CF52B7">
      <w:pPr>
        <w:pStyle w:val="Akapitzlist"/>
        <w:numPr>
          <w:ilvl w:val="0"/>
          <w:numId w:val="28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zawarcie umowy w sprawie zamówienia publicznego stało się niemożliwe z przyczyn leżących po stronie wykonawcy.</w:t>
      </w:r>
    </w:p>
    <w:p w:rsidR="00183F0D" w:rsidRPr="005C7E1A" w:rsidRDefault="00183F0D" w:rsidP="00183F0D">
      <w:pPr>
        <w:pStyle w:val="Akapitzlist"/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lastRenderedPageBreak/>
        <w:t xml:space="preserve">b) gwarantować wypłatę wadium na każde pierwsze pisemne żądanie zamawiającego </w:t>
      </w:r>
    </w:p>
    <w:p w:rsidR="00183F0D" w:rsidRPr="005C7E1A" w:rsidRDefault="00183F0D" w:rsidP="00183F0D">
      <w:pPr>
        <w:pStyle w:val="Akapitzlist"/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w sposób bezwarunkowy</w:t>
      </w:r>
    </w:p>
    <w:p w:rsidR="00183F0D" w:rsidRPr="005C7E1A" w:rsidRDefault="00183F0D" w:rsidP="00CF52B7">
      <w:pPr>
        <w:pStyle w:val="Akapitzlist"/>
        <w:numPr>
          <w:ilvl w:val="0"/>
          <w:numId w:val="30"/>
        </w:numPr>
        <w:spacing w:line="281" w:lineRule="auto"/>
        <w:ind w:hanging="731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W przypadku podmiotów występujących wspólnie (konsorcjum, spółka cywilna) dokument potwierdzający wniesienie wadium, w formie innej aniżeli pieniężnej, winien wskazywać wszystkich uczestników konsorcjum/wspólników spółki cywilnej.</w:t>
      </w:r>
    </w:p>
    <w:p w:rsidR="00183F0D" w:rsidRPr="005C7E1A" w:rsidRDefault="00183F0D" w:rsidP="00CF52B7">
      <w:pPr>
        <w:pStyle w:val="Akapitzlist"/>
        <w:numPr>
          <w:ilvl w:val="0"/>
          <w:numId w:val="30"/>
        </w:numPr>
        <w:spacing w:line="281" w:lineRule="auto"/>
        <w:ind w:hanging="731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Wadium musi być wniesione najpóźniej do wyznaczonego terminu składania ofert. </w:t>
      </w:r>
    </w:p>
    <w:p w:rsidR="00183F0D" w:rsidRPr="005C7E1A" w:rsidRDefault="00183F0D" w:rsidP="00CF52B7">
      <w:pPr>
        <w:pStyle w:val="Akapitzlist"/>
        <w:numPr>
          <w:ilvl w:val="0"/>
          <w:numId w:val="30"/>
        </w:numPr>
        <w:spacing w:line="281" w:lineRule="auto"/>
        <w:ind w:hanging="731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Za skutecznie wniesione wadium w pieniądzu zamawiający uważa wadium, które w/w oznaczonym terminie znajdzie się na koncie zamawiającego </w:t>
      </w:r>
    </w:p>
    <w:p w:rsidR="00183F0D" w:rsidRPr="005C7E1A" w:rsidRDefault="00183F0D" w:rsidP="00CF52B7">
      <w:pPr>
        <w:pStyle w:val="Akapitzlist"/>
        <w:numPr>
          <w:ilvl w:val="0"/>
          <w:numId w:val="30"/>
        </w:numPr>
        <w:spacing w:line="281" w:lineRule="auto"/>
        <w:ind w:hanging="731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Wykonawca, który nie wniesie wadium na zasadach określonych w specyfikacji zostanie wykluczony z postępowania, a jego oferta  zostanie  odrzucona. </w:t>
      </w:r>
    </w:p>
    <w:p w:rsidR="00183F0D" w:rsidRPr="005C7E1A" w:rsidRDefault="00183F0D" w:rsidP="00CF52B7">
      <w:pPr>
        <w:pStyle w:val="Akapitzlist"/>
        <w:numPr>
          <w:ilvl w:val="0"/>
          <w:numId w:val="30"/>
        </w:numPr>
        <w:spacing w:line="281" w:lineRule="auto"/>
        <w:ind w:hanging="731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Zamawiający zwraca wadium wszystkim wykonawcom niezwłocznie po wyborze oferty najkorzystniejszej lub unieważnieniu postępowania, z wyjątkiem wykonawcy, którego oferta została wybrana jako najkorzystniejsza z zastrzeżeniem art. 46 ust. 4a. </w:t>
      </w:r>
    </w:p>
    <w:p w:rsidR="00183F0D" w:rsidRPr="005C7E1A" w:rsidRDefault="00183F0D" w:rsidP="00CF52B7">
      <w:pPr>
        <w:pStyle w:val="Akapitzlist"/>
        <w:numPr>
          <w:ilvl w:val="0"/>
          <w:numId w:val="30"/>
        </w:numPr>
        <w:spacing w:line="281" w:lineRule="auto"/>
        <w:ind w:hanging="731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Zamawiający  zatrzymuje wadium  wraz  odsetkami, jeżeli wykonawca, którego oferta została wybrana:</w:t>
      </w:r>
    </w:p>
    <w:p w:rsidR="00183F0D" w:rsidRPr="005C7E1A" w:rsidRDefault="00183F0D" w:rsidP="00CF52B7">
      <w:pPr>
        <w:pStyle w:val="Akapitzlist"/>
        <w:numPr>
          <w:ilvl w:val="0"/>
          <w:numId w:val="29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odmówił podpisania umowy w sprawie zamówienia publicznego na warunkach określonych w ofercie, </w:t>
      </w:r>
    </w:p>
    <w:p w:rsidR="00183F0D" w:rsidRPr="005C7E1A" w:rsidRDefault="00183F0D" w:rsidP="00CF52B7">
      <w:pPr>
        <w:pStyle w:val="Akapitzlist"/>
        <w:numPr>
          <w:ilvl w:val="0"/>
          <w:numId w:val="29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nie wniósł wymaganego zabezpieczenia należytego wykonania umowy, lub</w:t>
      </w:r>
    </w:p>
    <w:p w:rsidR="00B93AA1" w:rsidRPr="005C7E1A" w:rsidRDefault="00183F0D" w:rsidP="00CF52B7">
      <w:pPr>
        <w:pStyle w:val="Akapitzlist"/>
        <w:numPr>
          <w:ilvl w:val="0"/>
          <w:numId w:val="29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zawarcie umowy w sprawie zamówienia publicznego stało się niemożliwe z przyczyn leżących po stronie wykonawcy. </w:t>
      </w:r>
      <w:r w:rsidR="00B93AA1" w:rsidRPr="005C7E1A">
        <w:rPr>
          <w:rFonts w:ascii="Arial" w:hAnsi="Arial" w:cs="Arial"/>
          <w:sz w:val="22"/>
          <w:szCs w:val="22"/>
        </w:rPr>
        <w:t>Zamawiający</w:t>
      </w:r>
      <w:r w:rsidR="00D30419" w:rsidRPr="005C7E1A">
        <w:rPr>
          <w:rFonts w:ascii="Arial" w:hAnsi="Arial" w:cs="Arial"/>
          <w:sz w:val="22"/>
          <w:szCs w:val="22"/>
        </w:rPr>
        <w:t xml:space="preserve"> nie</w:t>
      </w:r>
      <w:r w:rsidR="00B93AA1" w:rsidRPr="005C7E1A">
        <w:rPr>
          <w:rFonts w:ascii="Arial" w:hAnsi="Arial" w:cs="Arial"/>
          <w:sz w:val="22"/>
          <w:szCs w:val="22"/>
        </w:rPr>
        <w:t xml:space="preserve"> żąda wniesienia wadium </w:t>
      </w:r>
      <w:r w:rsidR="00D30419" w:rsidRPr="005C7E1A">
        <w:rPr>
          <w:rFonts w:ascii="Arial" w:hAnsi="Arial" w:cs="Arial"/>
          <w:sz w:val="22"/>
          <w:szCs w:val="22"/>
        </w:rPr>
        <w:t>.</w:t>
      </w:r>
    </w:p>
    <w:p w:rsidR="00EF6632" w:rsidRPr="005C7E1A" w:rsidRDefault="00EF6632" w:rsidP="00820FD6">
      <w:pPr>
        <w:pStyle w:val="Akapitzlist"/>
        <w:spacing w:line="281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93409E" w:rsidRPr="005C7E1A" w:rsidTr="00F63612">
        <w:tc>
          <w:tcPr>
            <w:tcW w:w="10204" w:type="dxa"/>
          </w:tcPr>
          <w:p w:rsidR="0093409E" w:rsidRPr="005C7E1A" w:rsidRDefault="0093409E" w:rsidP="00F63612">
            <w:pPr>
              <w:pStyle w:val="Nagwek1"/>
              <w:spacing w:before="0" w:after="0" w:line="281" w:lineRule="auto"/>
              <w:rPr>
                <w:rFonts w:cs="Arial"/>
                <w:sz w:val="22"/>
                <w:szCs w:val="22"/>
              </w:rPr>
            </w:pPr>
            <w:bookmarkStart w:id="9" w:name="_Toc396389403"/>
            <w:r w:rsidRPr="005C7E1A">
              <w:rPr>
                <w:rFonts w:cs="Arial"/>
                <w:sz w:val="22"/>
                <w:szCs w:val="22"/>
              </w:rPr>
              <w:t>Termin związania z ofertą</w:t>
            </w:r>
            <w:bookmarkEnd w:id="9"/>
          </w:p>
        </w:tc>
      </w:tr>
    </w:tbl>
    <w:p w:rsidR="00BC0E05" w:rsidRPr="005C7E1A" w:rsidRDefault="00BC0E05" w:rsidP="00BC0E05">
      <w:pPr>
        <w:spacing w:line="281" w:lineRule="auto"/>
        <w:ind w:firstLine="708"/>
        <w:rPr>
          <w:rFonts w:ascii="Arial" w:hAnsi="Arial" w:cs="Arial"/>
          <w:sz w:val="22"/>
          <w:szCs w:val="22"/>
        </w:rPr>
      </w:pPr>
    </w:p>
    <w:p w:rsidR="00B93AA1" w:rsidRPr="005C7E1A" w:rsidRDefault="00B93AA1" w:rsidP="00BC0E05">
      <w:pPr>
        <w:spacing w:line="281" w:lineRule="auto"/>
        <w:ind w:firstLine="708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Termin związania ofertą wynosi </w:t>
      </w:r>
      <w:r w:rsidRPr="005C7E1A">
        <w:rPr>
          <w:rFonts w:ascii="Arial" w:hAnsi="Arial" w:cs="Arial"/>
          <w:b/>
          <w:sz w:val="22"/>
          <w:szCs w:val="22"/>
        </w:rPr>
        <w:t>30 dni</w:t>
      </w:r>
      <w:r w:rsidRPr="005C7E1A">
        <w:rPr>
          <w:rFonts w:ascii="Arial" w:hAnsi="Arial" w:cs="Arial"/>
          <w:sz w:val="22"/>
          <w:szCs w:val="22"/>
        </w:rPr>
        <w:t>. Bieg terminu rozpoczyna się wraz z terminem składania ofert.</w:t>
      </w:r>
    </w:p>
    <w:p w:rsidR="00EF6632" w:rsidRPr="005C7E1A" w:rsidRDefault="00EF6632" w:rsidP="00820FD6">
      <w:pPr>
        <w:spacing w:line="281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93409E" w:rsidRPr="005C7E1A" w:rsidTr="00F63612">
        <w:tc>
          <w:tcPr>
            <w:tcW w:w="10204" w:type="dxa"/>
          </w:tcPr>
          <w:p w:rsidR="0093409E" w:rsidRPr="005C7E1A" w:rsidRDefault="0093409E" w:rsidP="00F63612">
            <w:pPr>
              <w:pStyle w:val="Nagwek1"/>
              <w:spacing w:before="0" w:after="0" w:line="281" w:lineRule="auto"/>
              <w:rPr>
                <w:rFonts w:cs="Arial"/>
                <w:sz w:val="22"/>
                <w:szCs w:val="22"/>
              </w:rPr>
            </w:pPr>
            <w:bookmarkStart w:id="10" w:name="_Toc396389404"/>
            <w:r w:rsidRPr="005C7E1A">
              <w:rPr>
                <w:rFonts w:cs="Arial"/>
                <w:sz w:val="22"/>
                <w:szCs w:val="22"/>
              </w:rPr>
              <w:t>Opis sposobu przygotowania oferty</w:t>
            </w:r>
            <w:bookmarkEnd w:id="10"/>
          </w:p>
        </w:tc>
      </w:tr>
    </w:tbl>
    <w:p w:rsidR="00BD45C8" w:rsidRPr="005C7E1A" w:rsidRDefault="00BD45C8" w:rsidP="00BD45C8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600374" w:rsidRPr="005C7E1A" w:rsidRDefault="00BD45C8" w:rsidP="00CF52B7">
      <w:pPr>
        <w:pStyle w:val="Akapitzlist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 xml:space="preserve">Opis </w:t>
      </w:r>
      <w:r w:rsidRPr="005C7E1A">
        <w:rPr>
          <w:rFonts w:ascii="Arial" w:hAnsi="Arial" w:cs="Arial"/>
          <w:b/>
          <w:smallCaps/>
          <w:sz w:val="22"/>
          <w:szCs w:val="22"/>
        </w:rPr>
        <w:t>przygotowania</w:t>
      </w:r>
      <w:r w:rsidRPr="005C7E1A">
        <w:rPr>
          <w:rFonts w:ascii="Arial" w:hAnsi="Arial" w:cs="Arial"/>
          <w:b/>
          <w:sz w:val="22"/>
          <w:szCs w:val="22"/>
        </w:rPr>
        <w:t xml:space="preserve"> oferty</w:t>
      </w:r>
    </w:p>
    <w:p w:rsidR="00600374" w:rsidRPr="005C7E1A" w:rsidRDefault="00600374" w:rsidP="00CF52B7">
      <w:pPr>
        <w:pStyle w:val="Akapitzlist"/>
        <w:numPr>
          <w:ilvl w:val="0"/>
          <w:numId w:val="17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Oferta musi być napisana w języku polskim czytelnie, na maszynie do pisania, komputerze lub inną trwałą techniką oraz podpisana przez osobę upoważnioną do reprezentowania firmy na zewnątrz i zaciągania zobowiązań w wysokości odpowiadającej cenie oferty;</w:t>
      </w:r>
    </w:p>
    <w:p w:rsidR="00600374" w:rsidRPr="005C7E1A" w:rsidRDefault="00600374" w:rsidP="00CF52B7">
      <w:pPr>
        <w:pStyle w:val="Akapitzlist"/>
        <w:numPr>
          <w:ilvl w:val="0"/>
          <w:numId w:val="17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Wszelkie ewentualne poprawki w tekście oferty muszą być parafowane własnoręcznie przez osobę podpisującą ofertę. Wskazane jest ponumerowanie kolejności załączników do oferty,</w:t>
      </w:r>
    </w:p>
    <w:p w:rsidR="00600374" w:rsidRPr="005C7E1A" w:rsidRDefault="00600374" w:rsidP="00CF52B7">
      <w:pPr>
        <w:pStyle w:val="Akapitzlist"/>
        <w:numPr>
          <w:ilvl w:val="0"/>
          <w:numId w:val="17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Wykonawca może wprowadzić zmiany, poprawki, modyfikacje i uzupełnienia do złożonej oferty pod warunkiem, że Zamawiający otrzyma pisemne powiadomienie o wprowadzeniu zmian, poprawek itp. przed upływem terminu składania ofert. Powiadomienie o wprowadzeniu zmian musi być złożone według takich samych zasad jak składana oferta z dopiskiem ,,ZMIANA”.     </w:t>
      </w:r>
    </w:p>
    <w:p w:rsidR="00600374" w:rsidRPr="005C7E1A" w:rsidRDefault="00600374" w:rsidP="00CF52B7">
      <w:pPr>
        <w:pStyle w:val="Akapitzlist"/>
        <w:numPr>
          <w:ilvl w:val="0"/>
          <w:numId w:val="17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Wykonawca ma prawo przed upływem terminu składania ofert wycofać się z postępowania poprzez złożenie pisemnego powiadomienia według takich samych zasad jak wprowadzenie zmian z dopiskiem </w:t>
      </w:r>
      <w:r w:rsidRPr="005C7E1A">
        <w:rPr>
          <w:rFonts w:ascii="Arial" w:hAnsi="Arial" w:cs="Arial"/>
          <w:b/>
          <w:sz w:val="22"/>
          <w:szCs w:val="22"/>
        </w:rPr>
        <w:t>,,WYCOFANIE”.</w:t>
      </w:r>
    </w:p>
    <w:p w:rsidR="00600374" w:rsidRPr="005C7E1A" w:rsidRDefault="00600374" w:rsidP="00CF52B7">
      <w:pPr>
        <w:pStyle w:val="Akapitzlist"/>
        <w:numPr>
          <w:ilvl w:val="0"/>
          <w:numId w:val="17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Dokumenty sporządzone przez wykonawcę powinny być podpisane przez osobę uprawnioną.</w:t>
      </w:r>
    </w:p>
    <w:p w:rsidR="00600374" w:rsidRPr="005C7E1A" w:rsidRDefault="00600374" w:rsidP="00CF52B7">
      <w:pPr>
        <w:pStyle w:val="Akapitzlist"/>
        <w:numPr>
          <w:ilvl w:val="0"/>
          <w:numId w:val="17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Wskazanym jest, aby wszystkie kartki oferty</w:t>
      </w:r>
      <w:r w:rsidRPr="005C7E1A">
        <w:rPr>
          <w:rFonts w:ascii="Arial" w:hAnsi="Arial" w:cs="Arial"/>
          <w:b/>
          <w:sz w:val="22"/>
          <w:szCs w:val="22"/>
        </w:rPr>
        <w:t xml:space="preserve"> były ponumerowane i parafowane. </w:t>
      </w:r>
    </w:p>
    <w:p w:rsidR="00600374" w:rsidRPr="005C7E1A" w:rsidRDefault="00600374" w:rsidP="00CF52B7">
      <w:pPr>
        <w:pStyle w:val="Akapitzlist"/>
        <w:numPr>
          <w:ilvl w:val="0"/>
          <w:numId w:val="17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Oferta powinna być zszyta w sposób uniemożliwiający wypadnięcie jakiegokolwiek z dokumentów oferty.</w:t>
      </w:r>
    </w:p>
    <w:p w:rsidR="00600374" w:rsidRPr="005C7E1A" w:rsidRDefault="00600374" w:rsidP="00CF52B7">
      <w:pPr>
        <w:pStyle w:val="Akapitzlist"/>
        <w:numPr>
          <w:ilvl w:val="0"/>
          <w:numId w:val="17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pacing w:val="-2"/>
          <w:sz w:val="22"/>
          <w:szCs w:val="22"/>
        </w:rPr>
        <w:t>W przypadku nieprawidłowego zaadresowania lub zamknięcia koperty, Zamawiający nie bierze odpowiedzialności za złe skierowanie przesyłki i jej przedterminowe otwarcie. Oferta taka nie weźmie udziału w postępowaniu.</w:t>
      </w:r>
    </w:p>
    <w:p w:rsidR="00600374" w:rsidRPr="005C7E1A" w:rsidRDefault="00600374" w:rsidP="00CF52B7">
      <w:pPr>
        <w:pStyle w:val="Akapitzlist"/>
        <w:numPr>
          <w:ilvl w:val="0"/>
          <w:numId w:val="17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pacing w:val="-2"/>
          <w:sz w:val="22"/>
          <w:szCs w:val="22"/>
        </w:rPr>
        <w:t>Ceny netto, brutto należy zaokrąglić matematycznie do dwóch miejsc po przecinku.</w:t>
      </w:r>
    </w:p>
    <w:p w:rsidR="00B93AA1" w:rsidRPr="005C7E1A" w:rsidRDefault="00B93AA1" w:rsidP="00CF52B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28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lastRenderedPageBreak/>
        <w:t>Każdy wykonawca może złożyć w niniejszym przetargu tylko jedną ofertę. Za równoznaczne ze złożeniem więcej niż jednej oferty przez tego samego wykonawcę zostanie uznana sytuacja, w której ten sam podmiot występuje w dwóch lub więcej ofertach składanych wspólnie lub jest samodzielnym wykonawcą, a jednocześnie jest uczestnikiem oferty wspólnej.</w:t>
      </w:r>
    </w:p>
    <w:p w:rsidR="00B93AA1" w:rsidRPr="005C7E1A" w:rsidRDefault="00B93AA1" w:rsidP="00820FD6">
      <w:pPr>
        <w:spacing w:line="281" w:lineRule="auto"/>
        <w:ind w:left="426" w:hanging="426"/>
        <w:rPr>
          <w:rFonts w:ascii="Arial" w:hAnsi="Arial" w:cs="Arial"/>
          <w:sz w:val="22"/>
          <w:szCs w:val="22"/>
        </w:rPr>
      </w:pPr>
    </w:p>
    <w:p w:rsidR="00B93AA1" w:rsidRPr="005C7E1A" w:rsidRDefault="00B93AA1" w:rsidP="00CF52B7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line="28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>ZALECENIA DOTYCZĄCE OPAKOWANIA I OZNAKOWANIA OFERT</w:t>
      </w:r>
    </w:p>
    <w:p w:rsidR="00B93AA1" w:rsidRPr="005C7E1A" w:rsidRDefault="00B93AA1" w:rsidP="00CF52B7">
      <w:pPr>
        <w:pStyle w:val="Akapitzlist"/>
        <w:numPr>
          <w:ilvl w:val="0"/>
          <w:numId w:val="19"/>
        </w:numPr>
        <w:tabs>
          <w:tab w:val="num" w:pos="709"/>
        </w:tabs>
        <w:overflowPunct w:val="0"/>
        <w:autoSpaceDE w:val="0"/>
        <w:autoSpaceDN w:val="0"/>
        <w:adjustRightInd w:val="0"/>
        <w:spacing w:line="28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Oferty składane są w jednym egzemplarzu, w nieprzejrzystych i zamkniętych kopertach lub opakowaniach. Należy stosować koperty zewnętrzne i wewnętrzne. Koperta zewnętrzna powinna być zaadresowana na adres: </w:t>
      </w:r>
    </w:p>
    <w:p w:rsidR="00B93AA1" w:rsidRPr="005C7E1A" w:rsidRDefault="00B93AA1" w:rsidP="001A164B">
      <w:pPr>
        <w:pStyle w:val="Nagwek8"/>
        <w:tabs>
          <w:tab w:val="num" w:pos="709"/>
        </w:tabs>
        <w:spacing w:before="0" w:after="0" w:line="281" w:lineRule="auto"/>
        <w:ind w:left="1134" w:firstLine="709"/>
        <w:jc w:val="both"/>
        <w:rPr>
          <w:rFonts w:ascii="Arial" w:hAnsi="Arial" w:cs="Arial"/>
          <w:b/>
          <w:i w:val="0"/>
          <w:sz w:val="22"/>
          <w:szCs w:val="22"/>
        </w:rPr>
      </w:pPr>
      <w:r w:rsidRPr="005C7E1A">
        <w:rPr>
          <w:rFonts w:ascii="Arial" w:hAnsi="Arial" w:cs="Arial"/>
          <w:b/>
          <w:i w:val="0"/>
          <w:sz w:val="22"/>
          <w:szCs w:val="22"/>
        </w:rPr>
        <w:t>Urząd Gminy w Dębowcu, ul. Katowicka 6, 43 – 426 Dębowiec</w:t>
      </w:r>
    </w:p>
    <w:p w:rsidR="00EF6632" w:rsidRPr="005C7E1A" w:rsidRDefault="00EF6632" w:rsidP="001A164B">
      <w:pPr>
        <w:tabs>
          <w:tab w:val="num" w:pos="709"/>
        </w:tabs>
        <w:spacing w:line="281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B31318" w:rsidRPr="005C7E1A" w:rsidRDefault="00B93AA1" w:rsidP="001A164B">
      <w:pPr>
        <w:tabs>
          <w:tab w:val="num" w:pos="709"/>
        </w:tabs>
        <w:spacing w:line="28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oraz powinna być opisana następująco: </w:t>
      </w:r>
    </w:p>
    <w:p w:rsidR="00B93AA1" w:rsidRPr="005C7E1A" w:rsidRDefault="00B93AA1" w:rsidP="001A164B">
      <w:pPr>
        <w:tabs>
          <w:tab w:val="num" w:pos="709"/>
        </w:tabs>
        <w:spacing w:line="281" w:lineRule="auto"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>Przetarg: „</w:t>
      </w:r>
      <w:r w:rsidR="000555CC" w:rsidRPr="005C7E1A">
        <w:rPr>
          <w:rFonts w:ascii="Arial" w:hAnsi="Arial" w:cs="Arial"/>
          <w:b/>
          <w:sz w:val="22"/>
          <w:szCs w:val="22"/>
        </w:rPr>
        <w:t>Zimowe utrzymanie dróg gminnych na terenie Gminy Dębowiec w sezonie zimowym 201</w:t>
      </w:r>
      <w:r w:rsidR="00115212" w:rsidRPr="005C7E1A">
        <w:rPr>
          <w:rFonts w:ascii="Arial" w:hAnsi="Arial" w:cs="Arial"/>
          <w:b/>
          <w:sz w:val="22"/>
          <w:szCs w:val="22"/>
        </w:rPr>
        <w:t>5</w:t>
      </w:r>
      <w:r w:rsidR="000555CC" w:rsidRPr="005C7E1A">
        <w:rPr>
          <w:rFonts w:ascii="Arial" w:hAnsi="Arial" w:cs="Arial"/>
          <w:b/>
          <w:sz w:val="22"/>
          <w:szCs w:val="22"/>
        </w:rPr>
        <w:t>/201</w:t>
      </w:r>
      <w:r w:rsidR="00115212" w:rsidRPr="005C7E1A">
        <w:rPr>
          <w:rFonts w:ascii="Arial" w:hAnsi="Arial" w:cs="Arial"/>
          <w:b/>
          <w:sz w:val="22"/>
          <w:szCs w:val="22"/>
        </w:rPr>
        <w:t>6</w:t>
      </w:r>
      <w:r w:rsidR="00720163" w:rsidRPr="005C7E1A">
        <w:rPr>
          <w:rFonts w:ascii="Arial" w:hAnsi="Arial" w:cs="Arial"/>
          <w:b/>
          <w:sz w:val="22"/>
          <w:szCs w:val="22"/>
        </w:rPr>
        <w:t>”</w:t>
      </w:r>
    </w:p>
    <w:p w:rsidR="00B93AA1" w:rsidRPr="005C7E1A" w:rsidRDefault="00B93AA1" w:rsidP="001A164B">
      <w:pPr>
        <w:tabs>
          <w:tab w:val="num" w:pos="709"/>
        </w:tabs>
        <w:spacing w:line="281" w:lineRule="auto"/>
        <w:ind w:firstLine="709"/>
        <w:jc w:val="center"/>
        <w:rPr>
          <w:rFonts w:ascii="Arial" w:hAnsi="Arial" w:cs="Arial"/>
          <w:sz w:val="22"/>
          <w:szCs w:val="22"/>
          <w:u w:val="single"/>
          <w:vertAlign w:val="superscript"/>
        </w:rPr>
      </w:pPr>
      <w:r w:rsidRPr="005C7E1A">
        <w:rPr>
          <w:rFonts w:ascii="Arial" w:hAnsi="Arial" w:cs="Arial"/>
          <w:b/>
          <w:sz w:val="22"/>
          <w:szCs w:val="22"/>
        </w:rPr>
        <w:t xml:space="preserve">– Nie otwierać przed  </w:t>
      </w:r>
      <w:r w:rsidR="00ED3042">
        <w:rPr>
          <w:rFonts w:ascii="Arial" w:hAnsi="Arial" w:cs="Arial"/>
          <w:b/>
          <w:sz w:val="22"/>
          <w:szCs w:val="22"/>
        </w:rPr>
        <w:t>02</w:t>
      </w:r>
      <w:r w:rsidR="00A62674" w:rsidRPr="005C7E1A">
        <w:rPr>
          <w:rFonts w:ascii="Arial" w:hAnsi="Arial" w:cs="Arial"/>
          <w:b/>
          <w:sz w:val="22"/>
          <w:szCs w:val="22"/>
        </w:rPr>
        <w:t>.</w:t>
      </w:r>
      <w:r w:rsidR="00CA20C0" w:rsidRPr="005C7E1A">
        <w:rPr>
          <w:rFonts w:ascii="Arial" w:hAnsi="Arial" w:cs="Arial"/>
          <w:b/>
          <w:sz w:val="22"/>
          <w:szCs w:val="22"/>
        </w:rPr>
        <w:t>1</w:t>
      </w:r>
      <w:r w:rsidR="00ED3042">
        <w:rPr>
          <w:rFonts w:ascii="Arial" w:hAnsi="Arial" w:cs="Arial"/>
          <w:b/>
          <w:sz w:val="22"/>
          <w:szCs w:val="22"/>
        </w:rPr>
        <w:t>1</w:t>
      </w:r>
      <w:r w:rsidR="00A62674" w:rsidRPr="005C7E1A">
        <w:rPr>
          <w:rFonts w:ascii="Arial" w:hAnsi="Arial" w:cs="Arial"/>
          <w:b/>
          <w:sz w:val="22"/>
          <w:szCs w:val="22"/>
        </w:rPr>
        <w:t>.</w:t>
      </w:r>
      <w:r w:rsidRPr="005C7E1A">
        <w:rPr>
          <w:rFonts w:ascii="Arial" w:hAnsi="Arial" w:cs="Arial"/>
          <w:b/>
          <w:sz w:val="22"/>
          <w:szCs w:val="22"/>
        </w:rPr>
        <w:t>201</w:t>
      </w:r>
      <w:r w:rsidR="00CA20C0" w:rsidRPr="005C7E1A">
        <w:rPr>
          <w:rFonts w:ascii="Arial" w:hAnsi="Arial" w:cs="Arial"/>
          <w:b/>
          <w:sz w:val="22"/>
          <w:szCs w:val="22"/>
        </w:rPr>
        <w:t>5</w:t>
      </w:r>
      <w:r w:rsidR="0005276B" w:rsidRPr="005C7E1A">
        <w:rPr>
          <w:rFonts w:ascii="Arial" w:hAnsi="Arial" w:cs="Arial"/>
          <w:b/>
          <w:sz w:val="22"/>
          <w:szCs w:val="22"/>
        </w:rPr>
        <w:t>r. godzina 10</w:t>
      </w:r>
      <w:r w:rsidR="0005276B" w:rsidRPr="005C7E1A">
        <w:rPr>
          <w:rFonts w:ascii="Arial" w:hAnsi="Arial" w:cs="Arial"/>
          <w:b/>
          <w:sz w:val="22"/>
          <w:szCs w:val="22"/>
          <w:u w:val="single"/>
          <w:vertAlign w:val="superscript"/>
        </w:rPr>
        <w:t>15</w:t>
      </w:r>
    </w:p>
    <w:p w:rsidR="00EF6632" w:rsidRPr="005C7E1A" w:rsidRDefault="00EF6632" w:rsidP="001A164B">
      <w:pPr>
        <w:tabs>
          <w:tab w:val="num" w:pos="709"/>
        </w:tabs>
        <w:spacing w:line="281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B93AA1" w:rsidRPr="005C7E1A" w:rsidRDefault="00B93AA1" w:rsidP="00CF52B7">
      <w:pPr>
        <w:pStyle w:val="Akapitzlist"/>
        <w:numPr>
          <w:ilvl w:val="0"/>
          <w:numId w:val="19"/>
        </w:numPr>
        <w:tabs>
          <w:tab w:val="num" w:pos="709"/>
        </w:tabs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Koperta wewnętrzna winna być zaadresowana jw.</w:t>
      </w:r>
      <w:r w:rsidR="00DD22C9" w:rsidRPr="005C7E1A">
        <w:rPr>
          <w:rFonts w:ascii="Arial" w:hAnsi="Arial" w:cs="Arial"/>
          <w:sz w:val="22"/>
          <w:szCs w:val="22"/>
        </w:rPr>
        <w:t>,</w:t>
      </w:r>
      <w:r w:rsidRPr="005C7E1A">
        <w:rPr>
          <w:rFonts w:ascii="Arial" w:hAnsi="Arial" w:cs="Arial"/>
          <w:sz w:val="22"/>
          <w:szCs w:val="22"/>
        </w:rPr>
        <w:t xml:space="preserve"> dodatkowo powinna być opatrzona dokładnym adresem wykonawcy. </w:t>
      </w:r>
    </w:p>
    <w:p w:rsidR="00B93AA1" w:rsidRPr="005C7E1A" w:rsidRDefault="00B93AA1" w:rsidP="00CF52B7">
      <w:pPr>
        <w:pStyle w:val="Akapitzlist"/>
        <w:numPr>
          <w:ilvl w:val="0"/>
          <w:numId w:val="19"/>
        </w:numPr>
        <w:tabs>
          <w:tab w:val="num" w:pos="709"/>
        </w:tabs>
        <w:spacing w:line="281" w:lineRule="auto"/>
        <w:jc w:val="both"/>
        <w:rPr>
          <w:rFonts w:ascii="Arial" w:hAnsi="Arial" w:cs="Arial"/>
          <w:b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>Konsekwencje złożenia oferty niezgodnie z w/w opisem ponosi wykonawca.</w:t>
      </w:r>
    </w:p>
    <w:p w:rsidR="00305E94" w:rsidRPr="005C7E1A" w:rsidRDefault="00305E94" w:rsidP="001A164B">
      <w:pPr>
        <w:tabs>
          <w:tab w:val="num" w:pos="709"/>
        </w:tabs>
        <w:spacing w:line="281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1A164B" w:rsidRPr="005C7E1A" w:rsidRDefault="001A164B" w:rsidP="00CF52B7">
      <w:pPr>
        <w:pStyle w:val="Akapitzlist"/>
        <w:numPr>
          <w:ilvl w:val="0"/>
          <w:numId w:val="18"/>
        </w:numPr>
        <w:spacing w:line="281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5C7E1A">
        <w:rPr>
          <w:rFonts w:ascii="Arial" w:hAnsi="Arial" w:cs="Arial"/>
          <w:spacing w:val="-2"/>
          <w:sz w:val="22"/>
          <w:szCs w:val="22"/>
        </w:rPr>
        <w:t>Na ofertę składają się:</w:t>
      </w:r>
    </w:p>
    <w:p w:rsidR="001A164B" w:rsidRPr="005C7E1A" w:rsidRDefault="005E7ACA" w:rsidP="00CF52B7">
      <w:pPr>
        <w:pStyle w:val="Akapitzlist"/>
        <w:numPr>
          <w:ilvl w:val="1"/>
          <w:numId w:val="18"/>
        </w:numPr>
        <w:spacing w:line="281" w:lineRule="auto"/>
        <w:jc w:val="both"/>
        <w:rPr>
          <w:rFonts w:ascii="Arial" w:hAnsi="Arial" w:cs="Arial"/>
          <w:bCs/>
          <w:sz w:val="22"/>
          <w:szCs w:val="22"/>
        </w:rPr>
      </w:pPr>
      <w:r w:rsidRPr="005C7E1A">
        <w:rPr>
          <w:rFonts w:ascii="Arial" w:hAnsi="Arial" w:cs="Arial"/>
          <w:bCs/>
          <w:sz w:val="22"/>
          <w:szCs w:val="22"/>
        </w:rPr>
        <w:t>wy</w:t>
      </w:r>
      <w:r w:rsidR="001A164B" w:rsidRPr="005C7E1A">
        <w:rPr>
          <w:rFonts w:ascii="Arial" w:hAnsi="Arial" w:cs="Arial"/>
          <w:bCs/>
          <w:sz w:val="22"/>
          <w:szCs w:val="22"/>
        </w:rPr>
        <w:t>pełnion</w:t>
      </w:r>
      <w:r w:rsidR="00AF26FA" w:rsidRPr="005C7E1A">
        <w:rPr>
          <w:rFonts w:ascii="Arial" w:hAnsi="Arial" w:cs="Arial"/>
          <w:bCs/>
          <w:sz w:val="22"/>
          <w:szCs w:val="22"/>
        </w:rPr>
        <w:t>y Formularz Ofertowy (</w:t>
      </w:r>
      <w:r w:rsidR="00AF26FA" w:rsidRPr="005C7E1A">
        <w:rPr>
          <w:rFonts w:ascii="Arial" w:hAnsi="Arial" w:cs="Arial"/>
          <w:bCs/>
          <w:i/>
          <w:sz w:val="22"/>
          <w:szCs w:val="22"/>
        </w:rPr>
        <w:t>wg wzoru z</w:t>
      </w:r>
      <w:r w:rsidR="001A164B" w:rsidRPr="005C7E1A">
        <w:rPr>
          <w:rFonts w:ascii="Arial" w:hAnsi="Arial" w:cs="Arial"/>
          <w:bCs/>
          <w:i/>
          <w:sz w:val="22"/>
          <w:szCs w:val="22"/>
        </w:rPr>
        <w:t xml:space="preserve">ałącznik nr </w:t>
      </w:r>
      <w:r w:rsidR="007F51F9" w:rsidRPr="005C7E1A">
        <w:rPr>
          <w:rFonts w:ascii="Arial" w:hAnsi="Arial" w:cs="Arial"/>
          <w:bCs/>
          <w:i/>
          <w:sz w:val="22"/>
          <w:szCs w:val="22"/>
        </w:rPr>
        <w:t>1</w:t>
      </w:r>
      <w:r w:rsidR="00AF26FA" w:rsidRPr="005C7E1A">
        <w:rPr>
          <w:rFonts w:ascii="Arial" w:hAnsi="Arial" w:cs="Arial"/>
          <w:bCs/>
          <w:i/>
          <w:sz w:val="22"/>
          <w:szCs w:val="22"/>
        </w:rPr>
        <w:t xml:space="preserve"> </w:t>
      </w:r>
      <w:r w:rsidR="00AF26FA" w:rsidRPr="005C7E1A">
        <w:rPr>
          <w:rFonts w:ascii="Arial" w:hAnsi="Arial" w:cs="Arial"/>
          <w:i/>
          <w:sz w:val="22"/>
          <w:szCs w:val="22"/>
        </w:rPr>
        <w:t>do SIWZ</w:t>
      </w:r>
      <w:r w:rsidR="00AF26FA" w:rsidRPr="005C7E1A">
        <w:rPr>
          <w:rFonts w:ascii="Arial" w:hAnsi="Arial" w:cs="Arial"/>
          <w:sz w:val="22"/>
          <w:szCs w:val="22"/>
        </w:rPr>
        <w:t>,</w:t>
      </w:r>
      <w:r w:rsidR="001A164B" w:rsidRPr="005C7E1A">
        <w:rPr>
          <w:rFonts w:ascii="Arial" w:hAnsi="Arial" w:cs="Arial"/>
          <w:bCs/>
          <w:sz w:val="22"/>
          <w:szCs w:val="22"/>
        </w:rPr>
        <w:t>);</w:t>
      </w:r>
    </w:p>
    <w:p w:rsidR="001A164B" w:rsidRPr="005C7E1A" w:rsidRDefault="001A164B" w:rsidP="00CF52B7">
      <w:pPr>
        <w:pStyle w:val="Akapitzlist"/>
        <w:numPr>
          <w:ilvl w:val="1"/>
          <w:numId w:val="18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W przypadku gdy Wykonawca należy do grupy kapitałowej należy złożyć listę podmiotów należących do tej samej grupy kapitałowej (zgodnie z oświadczeniem zawartym w Formularzu ofertowym – Załącznik nr </w:t>
      </w:r>
      <w:r w:rsidR="00AF26FA" w:rsidRPr="005C7E1A">
        <w:rPr>
          <w:rFonts w:ascii="Arial" w:hAnsi="Arial" w:cs="Arial"/>
          <w:sz w:val="22"/>
          <w:szCs w:val="22"/>
        </w:rPr>
        <w:t>9</w:t>
      </w:r>
      <w:r w:rsidR="00305E94" w:rsidRPr="005C7E1A">
        <w:rPr>
          <w:rFonts w:ascii="Arial" w:hAnsi="Arial" w:cs="Arial"/>
          <w:sz w:val="22"/>
          <w:szCs w:val="22"/>
        </w:rPr>
        <w:t>.)</w:t>
      </w:r>
      <w:r w:rsidRPr="005C7E1A">
        <w:rPr>
          <w:rFonts w:ascii="Arial" w:hAnsi="Arial" w:cs="Arial"/>
          <w:sz w:val="22"/>
          <w:szCs w:val="22"/>
        </w:rPr>
        <w:t>;</w:t>
      </w:r>
    </w:p>
    <w:p w:rsidR="001A164B" w:rsidRPr="005C7E1A" w:rsidRDefault="001A164B" w:rsidP="00CF52B7">
      <w:pPr>
        <w:pStyle w:val="Akapitzlist"/>
        <w:numPr>
          <w:ilvl w:val="1"/>
          <w:numId w:val="18"/>
        </w:numPr>
        <w:spacing w:line="281" w:lineRule="auto"/>
        <w:jc w:val="both"/>
        <w:rPr>
          <w:rFonts w:ascii="Arial" w:hAnsi="Arial" w:cs="Arial"/>
          <w:bCs/>
          <w:sz w:val="22"/>
          <w:szCs w:val="22"/>
        </w:rPr>
      </w:pPr>
      <w:r w:rsidRPr="005C7E1A">
        <w:rPr>
          <w:rFonts w:ascii="Arial" w:hAnsi="Arial" w:cs="Arial"/>
          <w:bCs/>
          <w:sz w:val="22"/>
          <w:szCs w:val="22"/>
        </w:rPr>
        <w:t xml:space="preserve">Wypełnione i podpisane dokumenty i oświadczenia wymagane postanowieniami Rozdziału nr </w:t>
      </w:r>
      <w:r w:rsidR="001C2DA0" w:rsidRPr="005C7E1A">
        <w:rPr>
          <w:rFonts w:ascii="Arial" w:hAnsi="Arial" w:cs="Arial"/>
          <w:bCs/>
          <w:sz w:val="22"/>
          <w:szCs w:val="22"/>
        </w:rPr>
        <w:t>VI i VII</w:t>
      </w:r>
      <w:r w:rsidRPr="005C7E1A">
        <w:rPr>
          <w:rFonts w:ascii="Arial" w:hAnsi="Arial" w:cs="Arial"/>
          <w:bCs/>
          <w:sz w:val="22"/>
          <w:szCs w:val="22"/>
        </w:rPr>
        <w:t xml:space="preserve"> SIWZ </w:t>
      </w:r>
    </w:p>
    <w:p w:rsidR="001A164B" w:rsidRPr="005C7E1A" w:rsidRDefault="001A164B" w:rsidP="00CF52B7">
      <w:pPr>
        <w:pStyle w:val="Akapitzlist"/>
        <w:numPr>
          <w:ilvl w:val="1"/>
          <w:numId w:val="18"/>
        </w:numPr>
        <w:spacing w:line="281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5C7E1A">
        <w:rPr>
          <w:rFonts w:ascii="Arial" w:hAnsi="Arial" w:cs="Arial"/>
          <w:spacing w:val="-2"/>
          <w:sz w:val="22"/>
          <w:szCs w:val="22"/>
        </w:rPr>
        <w:t>Dokument ustanawiający pełnomocnika</w:t>
      </w:r>
      <w:r w:rsidR="00305E94" w:rsidRPr="005C7E1A">
        <w:rPr>
          <w:rFonts w:ascii="Arial" w:hAnsi="Arial" w:cs="Arial"/>
          <w:spacing w:val="-2"/>
          <w:sz w:val="22"/>
          <w:szCs w:val="22"/>
        </w:rPr>
        <w:t>,</w:t>
      </w:r>
      <w:r w:rsidRPr="005C7E1A">
        <w:rPr>
          <w:rFonts w:ascii="Arial" w:hAnsi="Arial" w:cs="Arial"/>
          <w:spacing w:val="-2"/>
          <w:sz w:val="22"/>
          <w:szCs w:val="22"/>
        </w:rPr>
        <w:t xml:space="preserve"> o którym mowa w Rozdziale </w:t>
      </w:r>
      <w:r w:rsidR="001C2DA0" w:rsidRPr="005C7E1A">
        <w:rPr>
          <w:rFonts w:ascii="Arial" w:hAnsi="Arial" w:cs="Arial"/>
          <w:spacing w:val="-2"/>
          <w:sz w:val="22"/>
          <w:szCs w:val="22"/>
        </w:rPr>
        <w:t xml:space="preserve">VI </w:t>
      </w:r>
      <w:proofErr w:type="spellStart"/>
      <w:r w:rsidR="001C2DA0" w:rsidRPr="005C7E1A">
        <w:rPr>
          <w:rFonts w:ascii="Arial" w:hAnsi="Arial" w:cs="Arial"/>
          <w:spacing w:val="-2"/>
          <w:sz w:val="22"/>
          <w:szCs w:val="22"/>
        </w:rPr>
        <w:t>pkt</w:t>
      </w:r>
      <w:proofErr w:type="spellEnd"/>
      <w:r w:rsidR="001C2DA0" w:rsidRPr="005C7E1A">
        <w:rPr>
          <w:rFonts w:ascii="Arial" w:hAnsi="Arial" w:cs="Arial"/>
          <w:spacing w:val="-2"/>
          <w:sz w:val="22"/>
          <w:szCs w:val="22"/>
        </w:rPr>
        <w:t xml:space="preserve">  </w:t>
      </w:r>
      <w:r w:rsidR="00305E94" w:rsidRPr="005C7E1A">
        <w:rPr>
          <w:rFonts w:ascii="Arial" w:hAnsi="Arial" w:cs="Arial"/>
          <w:spacing w:val="-2"/>
          <w:sz w:val="22"/>
          <w:szCs w:val="22"/>
        </w:rPr>
        <w:t>7</w:t>
      </w:r>
      <w:r w:rsidRPr="005C7E1A">
        <w:rPr>
          <w:rFonts w:ascii="Arial" w:hAnsi="Arial" w:cs="Arial"/>
          <w:spacing w:val="-2"/>
          <w:sz w:val="22"/>
          <w:szCs w:val="22"/>
        </w:rPr>
        <w:t xml:space="preserve"> SIWZ</w:t>
      </w:r>
    </w:p>
    <w:p w:rsidR="00DD22C9" w:rsidRPr="005C7E1A" w:rsidRDefault="00DD22C9" w:rsidP="001A164B">
      <w:pPr>
        <w:pStyle w:val="Akapitzlist"/>
        <w:spacing w:line="281" w:lineRule="auto"/>
        <w:jc w:val="both"/>
        <w:rPr>
          <w:rFonts w:ascii="Arial" w:hAnsi="Arial" w:cs="Arial"/>
          <w:b/>
          <w:sz w:val="22"/>
          <w:szCs w:val="22"/>
        </w:rPr>
      </w:pPr>
    </w:p>
    <w:p w:rsidR="001A164B" w:rsidRPr="005C7E1A" w:rsidRDefault="001A164B" w:rsidP="001A164B">
      <w:pPr>
        <w:spacing w:line="281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903378" w:rsidRPr="005C7E1A" w:rsidTr="00F63612">
        <w:tc>
          <w:tcPr>
            <w:tcW w:w="10204" w:type="dxa"/>
          </w:tcPr>
          <w:p w:rsidR="00903378" w:rsidRPr="005C7E1A" w:rsidRDefault="00903378" w:rsidP="00F63612">
            <w:pPr>
              <w:pStyle w:val="Nagwek1"/>
              <w:spacing w:before="0" w:after="0" w:line="281" w:lineRule="auto"/>
              <w:rPr>
                <w:rFonts w:cs="Arial"/>
                <w:sz w:val="22"/>
                <w:szCs w:val="22"/>
              </w:rPr>
            </w:pPr>
            <w:bookmarkStart w:id="11" w:name="_Toc396389405"/>
            <w:r w:rsidRPr="005C7E1A">
              <w:rPr>
                <w:rFonts w:cs="Arial"/>
                <w:sz w:val="22"/>
                <w:szCs w:val="22"/>
              </w:rPr>
              <w:t>Miejsce i termin składania i otwarcia ofert</w:t>
            </w:r>
            <w:bookmarkEnd w:id="11"/>
          </w:p>
        </w:tc>
      </w:tr>
    </w:tbl>
    <w:p w:rsidR="00BD45C8" w:rsidRPr="005C7E1A" w:rsidRDefault="00BD45C8" w:rsidP="00BD45C8">
      <w:pPr>
        <w:spacing w:line="281" w:lineRule="auto"/>
        <w:ind w:left="720"/>
        <w:rPr>
          <w:rFonts w:ascii="Arial" w:hAnsi="Arial" w:cs="Arial"/>
          <w:sz w:val="22"/>
          <w:szCs w:val="22"/>
        </w:rPr>
      </w:pPr>
    </w:p>
    <w:p w:rsidR="00903378" w:rsidRPr="005C7E1A" w:rsidRDefault="00B93AA1" w:rsidP="00CF52B7">
      <w:pPr>
        <w:numPr>
          <w:ilvl w:val="0"/>
          <w:numId w:val="21"/>
        </w:numPr>
        <w:spacing w:line="281" w:lineRule="auto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Oferty należy składać  na adres: Urząd Gminy w Dębowcu, ul. Katowicka 6, pokój nr 13</w:t>
      </w:r>
      <w:r w:rsidR="00DD22C9" w:rsidRPr="005C7E1A">
        <w:rPr>
          <w:rFonts w:ascii="Arial" w:hAnsi="Arial" w:cs="Arial"/>
          <w:sz w:val="22"/>
          <w:szCs w:val="22"/>
        </w:rPr>
        <w:t>.</w:t>
      </w:r>
    </w:p>
    <w:p w:rsidR="00903378" w:rsidRPr="005C7E1A" w:rsidRDefault="00B93AA1" w:rsidP="00CF52B7">
      <w:pPr>
        <w:numPr>
          <w:ilvl w:val="0"/>
          <w:numId w:val="21"/>
        </w:numPr>
        <w:spacing w:line="281" w:lineRule="auto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Termin składania ofert upływa </w:t>
      </w:r>
      <w:r w:rsidR="00ED3042">
        <w:rPr>
          <w:rFonts w:ascii="Arial" w:hAnsi="Arial" w:cs="Arial"/>
          <w:b/>
          <w:sz w:val="22"/>
          <w:szCs w:val="22"/>
        </w:rPr>
        <w:t>0</w:t>
      </w:r>
      <w:r w:rsidR="00CA20C0" w:rsidRPr="005C7E1A">
        <w:rPr>
          <w:rFonts w:ascii="Arial" w:hAnsi="Arial" w:cs="Arial"/>
          <w:b/>
          <w:sz w:val="22"/>
          <w:szCs w:val="22"/>
        </w:rPr>
        <w:t>2.1</w:t>
      </w:r>
      <w:r w:rsidR="00AD523F">
        <w:rPr>
          <w:rFonts w:ascii="Arial" w:hAnsi="Arial" w:cs="Arial"/>
          <w:b/>
          <w:sz w:val="22"/>
          <w:szCs w:val="22"/>
        </w:rPr>
        <w:t>1</w:t>
      </w:r>
      <w:r w:rsidR="00115212" w:rsidRPr="005C7E1A">
        <w:rPr>
          <w:rFonts w:ascii="Arial" w:hAnsi="Arial" w:cs="Arial"/>
          <w:b/>
          <w:sz w:val="22"/>
          <w:szCs w:val="22"/>
        </w:rPr>
        <w:t>.2015</w:t>
      </w:r>
      <w:r w:rsidR="004A2C2F" w:rsidRPr="005C7E1A">
        <w:rPr>
          <w:rFonts w:ascii="Arial" w:hAnsi="Arial" w:cs="Arial"/>
          <w:b/>
          <w:sz w:val="22"/>
          <w:szCs w:val="22"/>
        </w:rPr>
        <w:t xml:space="preserve">r </w:t>
      </w:r>
      <w:r w:rsidRPr="005C7E1A">
        <w:rPr>
          <w:rFonts w:ascii="Arial" w:hAnsi="Arial" w:cs="Arial"/>
          <w:b/>
          <w:sz w:val="22"/>
          <w:szCs w:val="22"/>
        </w:rPr>
        <w:t>o godz. 10</w:t>
      </w:r>
      <w:r w:rsidRPr="005C7E1A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5C7E1A">
        <w:rPr>
          <w:rFonts w:ascii="Arial" w:hAnsi="Arial" w:cs="Arial"/>
          <w:b/>
          <w:sz w:val="22"/>
          <w:szCs w:val="22"/>
        </w:rPr>
        <w:t xml:space="preserve"> </w:t>
      </w:r>
      <w:r w:rsidR="00DD22C9" w:rsidRPr="005C7E1A">
        <w:rPr>
          <w:rFonts w:ascii="Arial" w:hAnsi="Arial" w:cs="Arial"/>
          <w:b/>
          <w:sz w:val="22"/>
          <w:szCs w:val="22"/>
        </w:rPr>
        <w:t>.</w:t>
      </w:r>
    </w:p>
    <w:p w:rsidR="00903378" w:rsidRPr="005C7E1A" w:rsidRDefault="00B93AA1" w:rsidP="00CF52B7">
      <w:pPr>
        <w:numPr>
          <w:ilvl w:val="0"/>
          <w:numId w:val="21"/>
        </w:numPr>
        <w:spacing w:line="281" w:lineRule="auto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Zamawiający niezwłocznie zwraca ofertę, która została złożona po terminie.</w:t>
      </w:r>
    </w:p>
    <w:p w:rsidR="00903378" w:rsidRPr="005C7E1A" w:rsidRDefault="00B93AA1" w:rsidP="00CF52B7">
      <w:pPr>
        <w:numPr>
          <w:ilvl w:val="0"/>
          <w:numId w:val="21"/>
        </w:numPr>
        <w:spacing w:line="281" w:lineRule="auto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Oferty zostaną otwarte w dniu</w:t>
      </w:r>
      <w:r w:rsidR="00A62674" w:rsidRPr="005C7E1A">
        <w:rPr>
          <w:rFonts w:ascii="Arial" w:hAnsi="Arial" w:cs="Arial"/>
          <w:sz w:val="22"/>
          <w:szCs w:val="22"/>
        </w:rPr>
        <w:t xml:space="preserve"> </w:t>
      </w:r>
      <w:r w:rsidR="00ED3042">
        <w:rPr>
          <w:rFonts w:ascii="Arial" w:hAnsi="Arial" w:cs="Arial"/>
          <w:b/>
          <w:sz w:val="22"/>
          <w:szCs w:val="22"/>
        </w:rPr>
        <w:t>0</w:t>
      </w:r>
      <w:r w:rsidR="00CA20C0" w:rsidRPr="005C7E1A">
        <w:rPr>
          <w:rFonts w:ascii="Arial" w:hAnsi="Arial" w:cs="Arial"/>
          <w:b/>
          <w:sz w:val="22"/>
          <w:szCs w:val="22"/>
        </w:rPr>
        <w:t>2</w:t>
      </w:r>
      <w:r w:rsidR="00AD523F">
        <w:rPr>
          <w:rFonts w:ascii="Arial" w:hAnsi="Arial" w:cs="Arial"/>
          <w:b/>
          <w:sz w:val="22"/>
          <w:szCs w:val="22"/>
        </w:rPr>
        <w:t>.</w:t>
      </w:r>
      <w:r w:rsidR="00CA20C0" w:rsidRPr="005C7E1A">
        <w:rPr>
          <w:rFonts w:ascii="Arial" w:hAnsi="Arial" w:cs="Arial"/>
          <w:b/>
          <w:sz w:val="22"/>
          <w:szCs w:val="22"/>
        </w:rPr>
        <w:t>1</w:t>
      </w:r>
      <w:r w:rsidR="00AD523F">
        <w:rPr>
          <w:rFonts w:ascii="Arial" w:hAnsi="Arial" w:cs="Arial"/>
          <w:b/>
          <w:sz w:val="22"/>
          <w:szCs w:val="22"/>
        </w:rPr>
        <w:t>1</w:t>
      </w:r>
      <w:r w:rsidR="00115212" w:rsidRPr="005C7E1A">
        <w:rPr>
          <w:rFonts w:ascii="Arial" w:hAnsi="Arial" w:cs="Arial"/>
          <w:b/>
          <w:sz w:val="22"/>
          <w:szCs w:val="22"/>
        </w:rPr>
        <w:t>.2015</w:t>
      </w:r>
      <w:r w:rsidR="004A2C2F" w:rsidRPr="005C7E1A">
        <w:rPr>
          <w:rFonts w:ascii="Arial" w:hAnsi="Arial" w:cs="Arial"/>
          <w:b/>
          <w:sz w:val="22"/>
          <w:szCs w:val="22"/>
        </w:rPr>
        <w:t xml:space="preserve">r </w:t>
      </w:r>
      <w:r w:rsidRPr="005C7E1A">
        <w:rPr>
          <w:rFonts w:ascii="Arial" w:hAnsi="Arial" w:cs="Arial"/>
          <w:b/>
          <w:sz w:val="22"/>
          <w:szCs w:val="22"/>
        </w:rPr>
        <w:t>o godz.10</w:t>
      </w:r>
      <w:r w:rsidRPr="005C7E1A">
        <w:rPr>
          <w:rFonts w:ascii="Arial" w:hAnsi="Arial" w:cs="Arial"/>
          <w:b/>
          <w:sz w:val="22"/>
          <w:szCs w:val="22"/>
          <w:u w:val="single"/>
          <w:vertAlign w:val="superscript"/>
        </w:rPr>
        <w:t>15</w:t>
      </w:r>
      <w:r w:rsidRPr="005C7E1A">
        <w:rPr>
          <w:rFonts w:ascii="Arial" w:hAnsi="Arial" w:cs="Arial"/>
          <w:sz w:val="22"/>
          <w:szCs w:val="22"/>
        </w:rPr>
        <w:t xml:space="preserve"> w siedzibie zamawiającego (pok. nr 12)</w:t>
      </w:r>
      <w:r w:rsidR="001A164B" w:rsidRPr="005C7E1A">
        <w:rPr>
          <w:rFonts w:ascii="Arial" w:hAnsi="Arial" w:cs="Arial"/>
          <w:sz w:val="22"/>
          <w:szCs w:val="22"/>
        </w:rPr>
        <w:t>.</w:t>
      </w:r>
    </w:p>
    <w:p w:rsidR="00903378" w:rsidRPr="005C7E1A" w:rsidRDefault="001A164B" w:rsidP="00CF52B7">
      <w:pPr>
        <w:numPr>
          <w:ilvl w:val="0"/>
          <w:numId w:val="21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Wykonawcy mogą uczestniczyć w publicznej sesji otwarcia ofert.</w:t>
      </w:r>
    </w:p>
    <w:p w:rsidR="001A164B" w:rsidRPr="005C7E1A" w:rsidRDefault="001A164B" w:rsidP="00CF52B7">
      <w:pPr>
        <w:numPr>
          <w:ilvl w:val="0"/>
          <w:numId w:val="21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Oferent ponosi wszelkie koszty związane z przygotowaniem i złożeniem oferty.</w:t>
      </w:r>
    </w:p>
    <w:p w:rsidR="001A164B" w:rsidRPr="005C7E1A" w:rsidRDefault="001A164B" w:rsidP="00820FD6">
      <w:pPr>
        <w:spacing w:line="281" w:lineRule="auto"/>
        <w:rPr>
          <w:rFonts w:ascii="Arial" w:hAnsi="Arial" w:cs="Arial"/>
          <w:sz w:val="22"/>
          <w:szCs w:val="22"/>
        </w:rPr>
      </w:pPr>
    </w:p>
    <w:p w:rsidR="00B93AA1" w:rsidRPr="005C7E1A" w:rsidRDefault="00B93AA1" w:rsidP="009606D4">
      <w:pPr>
        <w:spacing w:line="281" w:lineRule="auto"/>
        <w:ind w:hanging="426"/>
        <w:rPr>
          <w:rFonts w:ascii="Arial" w:hAnsi="Arial" w:cs="Arial"/>
          <w:b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       </w:t>
      </w:r>
      <w:r w:rsidRPr="005C7E1A">
        <w:rPr>
          <w:rFonts w:ascii="Arial" w:hAnsi="Arial" w:cs="Arial"/>
          <w:b/>
          <w:sz w:val="22"/>
          <w:szCs w:val="22"/>
        </w:rPr>
        <w:t>INFORMACJE O TRYBIE OTWARCIA OFERT.</w:t>
      </w:r>
    </w:p>
    <w:p w:rsidR="00B93AA1" w:rsidRPr="005C7E1A" w:rsidRDefault="00B93AA1" w:rsidP="00CF52B7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8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Otwarcie ofert jest jawne.</w:t>
      </w:r>
    </w:p>
    <w:p w:rsidR="00DD22C9" w:rsidRPr="005C7E1A" w:rsidRDefault="00B93AA1" w:rsidP="00CF52B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Oferty, które nadeszły drogą pocztową w kopertach (opakowaniach) wewnętrznych naruszonych, będą traktowane jako odtajnione i zwrócone wykonawcom bez rozpatrzenia. W przypadku złożenia oferty zamiennej oferty pierwotne względem ofert zamiennych nie będą otwierane. </w:t>
      </w:r>
    </w:p>
    <w:p w:rsidR="00B93AA1" w:rsidRPr="005C7E1A" w:rsidRDefault="00B93AA1" w:rsidP="00CF52B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Bezpośrednio przed otwarciem ofert zamawiający poda kwotę, jaką zamierza przeznaczyć na sfinansowanie zamówienia. Po otwarciu każdej z ofert zostaną podane do wiadomości zebranym, dane zgodnie z art. 86 ust. 4 ustawy PZP.</w:t>
      </w:r>
    </w:p>
    <w:p w:rsidR="00B93AA1" w:rsidRPr="005C7E1A" w:rsidRDefault="00B93AA1" w:rsidP="00CF52B7">
      <w:pPr>
        <w:pStyle w:val="Tekstpodstawowy"/>
        <w:numPr>
          <w:ilvl w:val="0"/>
          <w:numId w:val="22"/>
        </w:numPr>
        <w:overflowPunct w:val="0"/>
        <w:autoSpaceDE w:val="0"/>
        <w:autoSpaceDN w:val="0"/>
        <w:adjustRightInd w:val="0"/>
        <w:spacing w:line="281" w:lineRule="auto"/>
        <w:jc w:val="both"/>
        <w:textAlignment w:val="baseline"/>
        <w:rPr>
          <w:rFonts w:cs="Arial"/>
          <w:sz w:val="22"/>
          <w:szCs w:val="22"/>
        </w:rPr>
      </w:pPr>
      <w:r w:rsidRPr="005C7E1A">
        <w:rPr>
          <w:rFonts w:cs="Arial"/>
          <w:sz w:val="22"/>
          <w:szCs w:val="22"/>
        </w:rPr>
        <w:lastRenderedPageBreak/>
        <w:t>Zamawiający na wniosek wykonawcy nieobecnego na otwarciu ofert przekaże informacje, o których mowa w pkt</w:t>
      </w:r>
      <w:r w:rsidR="00720163" w:rsidRPr="005C7E1A">
        <w:rPr>
          <w:rFonts w:cs="Arial"/>
          <w:sz w:val="22"/>
          <w:szCs w:val="22"/>
        </w:rPr>
        <w:t>.</w:t>
      </w:r>
      <w:r w:rsidRPr="005C7E1A">
        <w:rPr>
          <w:rFonts w:cs="Arial"/>
          <w:sz w:val="22"/>
          <w:szCs w:val="22"/>
        </w:rPr>
        <w:t xml:space="preserve"> 3. </w:t>
      </w:r>
    </w:p>
    <w:p w:rsidR="00DD22C9" w:rsidRPr="005C7E1A" w:rsidRDefault="00DD22C9" w:rsidP="00820FD6">
      <w:pPr>
        <w:pStyle w:val="Tekstpodstawowy"/>
        <w:overflowPunct w:val="0"/>
        <w:autoSpaceDE w:val="0"/>
        <w:autoSpaceDN w:val="0"/>
        <w:adjustRightInd w:val="0"/>
        <w:spacing w:line="281" w:lineRule="auto"/>
        <w:ind w:left="426"/>
        <w:jc w:val="both"/>
        <w:textAlignment w:val="baseline"/>
        <w:rPr>
          <w:rFonts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903378" w:rsidRPr="005C7E1A" w:rsidTr="00F63612">
        <w:tc>
          <w:tcPr>
            <w:tcW w:w="10204" w:type="dxa"/>
          </w:tcPr>
          <w:p w:rsidR="00903378" w:rsidRPr="005C7E1A" w:rsidRDefault="00903378" w:rsidP="0033522B">
            <w:pPr>
              <w:pStyle w:val="Nagwek1"/>
              <w:spacing w:before="0" w:after="0" w:line="281" w:lineRule="auto"/>
              <w:ind w:hanging="158"/>
              <w:rPr>
                <w:rFonts w:cs="Arial"/>
                <w:sz w:val="22"/>
                <w:szCs w:val="22"/>
              </w:rPr>
            </w:pPr>
            <w:bookmarkStart w:id="12" w:name="_Toc396389406"/>
            <w:r w:rsidRPr="005C7E1A">
              <w:rPr>
                <w:rFonts w:cs="Arial"/>
                <w:sz w:val="22"/>
                <w:szCs w:val="22"/>
              </w:rPr>
              <w:t>Opis sposobu obliczania ceny oraz kryterium wyboru oferty</w:t>
            </w:r>
            <w:bookmarkEnd w:id="12"/>
          </w:p>
        </w:tc>
      </w:tr>
    </w:tbl>
    <w:p w:rsidR="00BD45C8" w:rsidRPr="005C7E1A" w:rsidRDefault="00BD45C8" w:rsidP="00BD45C8">
      <w:pPr>
        <w:pStyle w:val="Akapitzlist"/>
        <w:spacing w:line="281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0555CC" w:rsidRPr="005C7E1A" w:rsidRDefault="000555CC" w:rsidP="000555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Cena kształtowana jest formularzem ofertowym wypełnionym na podstawie dostarczonego przez Inwestora wzoru, a zamówienie podlega rozliczeniu powykonawczemu.</w:t>
      </w:r>
    </w:p>
    <w:p w:rsidR="000555CC" w:rsidRPr="005C7E1A" w:rsidRDefault="000555CC" w:rsidP="000555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Cena jednostkowa ofertowa obejmuje wykonanie jednej czynnej godzinny pracy pojazdu z pługiem, pojazdu z posypywarką i koparko- ładowarki  wynikających z specyfikacji technicznych odśnieżania. W cenie pracy sprzętu należy uwzględnić wszystkie koszty związane z wykonaniem zadania (np. dojazd na przedmiotowe drogi, wynagrodzenie operatora, załadunek materiału do posypywania dróg. </w:t>
      </w:r>
    </w:p>
    <w:p w:rsidR="000555CC" w:rsidRPr="005C7E1A" w:rsidRDefault="000555CC" w:rsidP="000555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Pod pojęciem </w:t>
      </w:r>
      <w:r w:rsidRPr="005C7E1A">
        <w:rPr>
          <w:rFonts w:ascii="Arial" w:hAnsi="Arial" w:cs="Arial"/>
          <w:b/>
          <w:sz w:val="22"/>
          <w:szCs w:val="22"/>
        </w:rPr>
        <w:t>czynnej pracy pojazdu</w:t>
      </w:r>
      <w:r w:rsidRPr="005C7E1A">
        <w:rPr>
          <w:rFonts w:ascii="Arial" w:hAnsi="Arial" w:cs="Arial"/>
          <w:sz w:val="22"/>
          <w:szCs w:val="22"/>
        </w:rPr>
        <w:t xml:space="preserve"> rozumie się jedną godzinę odśnieżania, posypywania bądź pracy koparko-ładowarki (w przypadku zamieci). Wykonawca </w:t>
      </w:r>
      <w:r w:rsidRPr="005C7E1A">
        <w:rPr>
          <w:rFonts w:ascii="Arial" w:hAnsi="Arial" w:cs="Arial"/>
          <w:b/>
          <w:sz w:val="22"/>
          <w:szCs w:val="22"/>
          <w:u w:val="single"/>
        </w:rPr>
        <w:t>nie może</w:t>
      </w:r>
      <w:r w:rsidRPr="005C7E1A">
        <w:rPr>
          <w:rFonts w:ascii="Arial" w:hAnsi="Arial" w:cs="Arial"/>
          <w:sz w:val="22"/>
          <w:szCs w:val="22"/>
        </w:rPr>
        <w:t xml:space="preserve"> w czas czynnej pracy sprzętu doliczać czas dojazdu do przedmiotowych dróg, załadunku materiałów do posypywania dróg, przerw wykonywanych przez operatora sprzętu, itp.</w:t>
      </w:r>
    </w:p>
    <w:p w:rsidR="000555CC" w:rsidRPr="005C7E1A" w:rsidRDefault="000555CC" w:rsidP="000555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Koszt zamówienia ustalony jako suma wszystkich wykonanych pozycji formularza ofertowego przedstawionych jako iloczyn rzeczywistego czasu </w:t>
      </w:r>
      <w:r w:rsidR="00AD6F06" w:rsidRPr="005C7E1A">
        <w:rPr>
          <w:rFonts w:ascii="Arial" w:hAnsi="Arial" w:cs="Arial"/>
          <w:sz w:val="22"/>
          <w:szCs w:val="22"/>
        </w:rPr>
        <w:t xml:space="preserve">czynnej </w:t>
      </w:r>
      <w:r w:rsidRPr="005C7E1A">
        <w:rPr>
          <w:rFonts w:ascii="Arial" w:hAnsi="Arial" w:cs="Arial"/>
          <w:sz w:val="22"/>
          <w:szCs w:val="22"/>
        </w:rPr>
        <w:t xml:space="preserve">pracy jednostki sprzętowej i ceny jednostkowej </w:t>
      </w:r>
      <w:r w:rsidR="00AD6F06" w:rsidRPr="005C7E1A">
        <w:rPr>
          <w:rFonts w:ascii="Arial" w:hAnsi="Arial" w:cs="Arial"/>
          <w:sz w:val="22"/>
          <w:szCs w:val="22"/>
        </w:rPr>
        <w:t xml:space="preserve">czynnej </w:t>
      </w:r>
      <w:r w:rsidRPr="005C7E1A">
        <w:rPr>
          <w:rFonts w:ascii="Arial" w:hAnsi="Arial" w:cs="Arial"/>
          <w:sz w:val="22"/>
          <w:szCs w:val="22"/>
        </w:rPr>
        <w:t>roboczogodziny sprzętu  jak również podatek VAT doliczony do ceny wynikającej z formularza ofertowego,</w:t>
      </w:r>
    </w:p>
    <w:p w:rsidR="000555CC" w:rsidRPr="005C7E1A" w:rsidRDefault="00AD6F06" w:rsidP="000555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C</w:t>
      </w:r>
      <w:r w:rsidR="000555CC" w:rsidRPr="005C7E1A">
        <w:rPr>
          <w:rFonts w:ascii="Arial" w:hAnsi="Arial" w:cs="Arial"/>
          <w:sz w:val="22"/>
          <w:szCs w:val="22"/>
        </w:rPr>
        <w:t xml:space="preserve">eny jednostkowe i ceny umieszczone przy poszczególnych pozycjach formularza ofertowego powinny obejmować wszystkie koszty, bez podatku VAT, niezbędne do wykonania zamówienia wymaganej jakości, w wymaganym terminie, </w:t>
      </w:r>
    </w:p>
    <w:p w:rsidR="000555CC" w:rsidRPr="005C7E1A" w:rsidRDefault="000555CC" w:rsidP="000555CC">
      <w:pPr>
        <w:pStyle w:val="Akapitzlist"/>
        <w:numPr>
          <w:ilvl w:val="0"/>
          <w:numId w:val="4"/>
        </w:numPr>
        <w:tabs>
          <w:tab w:val="left" w:pos="56"/>
        </w:tabs>
        <w:autoSpaceDE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7E1A">
        <w:rPr>
          <w:rFonts w:ascii="Arial" w:hAnsi="Arial" w:cs="Arial"/>
          <w:bCs/>
          <w:iCs/>
          <w:sz w:val="22"/>
          <w:szCs w:val="22"/>
        </w:rPr>
        <w:t>Ceny jednostkowe określone przez wykonawcę zostaną ustalone na okres ważności kontraktu i nie będą ulegały zmianom.</w:t>
      </w:r>
    </w:p>
    <w:p w:rsidR="008F61AF" w:rsidRPr="005C7E1A" w:rsidRDefault="008F61AF" w:rsidP="00CF52B7">
      <w:pPr>
        <w:pStyle w:val="Akapitzlist"/>
        <w:numPr>
          <w:ilvl w:val="0"/>
          <w:numId w:val="4"/>
        </w:numPr>
        <w:spacing w:line="281" w:lineRule="auto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Zamawiający nie przewiduje możliwości rozliczania się z Wykonawcą w walutach obcych. </w:t>
      </w:r>
    </w:p>
    <w:p w:rsidR="00136CE2" w:rsidRPr="005C7E1A" w:rsidRDefault="00B93AA1" w:rsidP="00CF52B7">
      <w:pPr>
        <w:pStyle w:val="Akapitzlist"/>
        <w:numPr>
          <w:ilvl w:val="0"/>
          <w:numId w:val="4"/>
        </w:numPr>
        <w:tabs>
          <w:tab w:val="left" w:pos="56"/>
        </w:tabs>
        <w:autoSpaceDE w:val="0"/>
        <w:spacing w:line="281" w:lineRule="auto"/>
        <w:jc w:val="both"/>
        <w:rPr>
          <w:rFonts w:ascii="Arial" w:hAnsi="Arial" w:cs="Arial"/>
          <w:b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 xml:space="preserve">Za cenę ofert przyjmuje się </w:t>
      </w:r>
      <w:r w:rsidRPr="005C7E1A">
        <w:rPr>
          <w:rFonts w:ascii="Arial" w:hAnsi="Arial" w:cs="Arial"/>
          <w:b/>
          <w:bCs/>
          <w:sz w:val="22"/>
          <w:szCs w:val="22"/>
        </w:rPr>
        <w:t>cenę brutto</w:t>
      </w:r>
      <w:r w:rsidRPr="005C7E1A">
        <w:rPr>
          <w:rFonts w:ascii="Arial" w:hAnsi="Arial" w:cs="Arial"/>
          <w:b/>
          <w:sz w:val="22"/>
          <w:szCs w:val="22"/>
        </w:rPr>
        <w:t xml:space="preserve"> (tj. z podatkiem VAT). </w:t>
      </w:r>
    </w:p>
    <w:p w:rsidR="005A704E" w:rsidRPr="005C7E1A" w:rsidRDefault="005A704E" w:rsidP="00CF52B7">
      <w:pPr>
        <w:pStyle w:val="Akapitzlist"/>
        <w:numPr>
          <w:ilvl w:val="0"/>
          <w:numId w:val="4"/>
        </w:numPr>
        <w:tabs>
          <w:tab w:val="left" w:pos="56"/>
        </w:tabs>
        <w:autoSpaceDE w:val="0"/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>Przy ocenie ofert i wyborze najkorzystniejszej oferty Zamawiający będzie się kierował kryteriami, których znaczenie (wagę) określono procentowo. W ich skład wchodzą:</w:t>
      </w:r>
    </w:p>
    <w:p w:rsidR="00AD6F06" w:rsidRPr="005C7E1A" w:rsidRDefault="00AD6F06" w:rsidP="00AD6F06">
      <w:pPr>
        <w:overflowPunct w:val="0"/>
        <w:autoSpaceDE w:val="0"/>
        <w:autoSpaceDN w:val="0"/>
        <w:adjustRightInd w:val="0"/>
        <w:spacing w:line="281" w:lineRule="auto"/>
        <w:ind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5A704E" w:rsidRPr="005C7E1A" w:rsidRDefault="005A704E" w:rsidP="00AD6F06">
      <w:pPr>
        <w:overflowPunct w:val="0"/>
        <w:autoSpaceDE w:val="0"/>
        <w:autoSpaceDN w:val="0"/>
        <w:adjustRightInd w:val="0"/>
        <w:spacing w:line="281" w:lineRule="auto"/>
        <w:ind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 xml:space="preserve">Cena ofertowa </w:t>
      </w:r>
      <w:r w:rsidR="000555CC" w:rsidRPr="005C7E1A">
        <w:rPr>
          <w:rFonts w:ascii="Arial" w:hAnsi="Arial" w:cs="Arial"/>
          <w:b/>
          <w:sz w:val="22"/>
          <w:szCs w:val="22"/>
        </w:rPr>
        <w:t xml:space="preserve">C </w:t>
      </w:r>
      <w:r w:rsidRPr="005C7E1A">
        <w:rPr>
          <w:rFonts w:ascii="Arial" w:hAnsi="Arial" w:cs="Arial"/>
          <w:b/>
          <w:sz w:val="22"/>
          <w:szCs w:val="22"/>
        </w:rPr>
        <w:t xml:space="preserve">brutto – </w:t>
      </w:r>
      <w:r w:rsidR="005A5206" w:rsidRPr="005C7E1A">
        <w:rPr>
          <w:rFonts w:ascii="Arial" w:hAnsi="Arial" w:cs="Arial"/>
          <w:b/>
          <w:sz w:val="22"/>
          <w:szCs w:val="22"/>
        </w:rPr>
        <w:t>9</w:t>
      </w:r>
      <w:r w:rsidRPr="005C7E1A">
        <w:rPr>
          <w:rFonts w:ascii="Arial" w:hAnsi="Arial" w:cs="Arial"/>
          <w:b/>
          <w:sz w:val="22"/>
          <w:szCs w:val="22"/>
        </w:rPr>
        <w:t>0 %</w:t>
      </w:r>
    </w:p>
    <w:p w:rsidR="000555CC" w:rsidRPr="005C7E1A" w:rsidRDefault="005A704E" w:rsidP="000555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ab/>
      </w:r>
    </w:p>
    <w:p w:rsidR="000555CC" w:rsidRPr="005C7E1A" w:rsidRDefault="000555CC" w:rsidP="000555CC">
      <w:pPr>
        <w:ind w:left="707" w:firstLine="709"/>
        <w:jc w:val="both"/>
        <w:rPr>
          <w:rFonts w:ascii="Arial" w:hAnsi="Arial" w:cs="Arial"/>
          <w:sz w:val="22"/>
          <w:szCs w:val="22"/>
          <w:vertAlign w:val="subscript"/>
        </w:rPr>
      </w:pPr>
      <w:r w:rsidRPr="005C7E1A">
        <w:rPr>
          <w:rFonts w:ascii="Arial" w:hAnsi="Arial" w:cs="Arial"/>
          <w:sz w:val="22"/>
          <w:szCs w:val="22"/>
        </w:rPr>
        <w:t xml:space="preserve">najniższa cena ofertowa za </w:t>
      </w:r>
      <w:proofErr w:type="spellStart"/>
      <w:r w:rsidRPr="005C7E1A">
        <w:rPr>
          <w:rFonts w:ascii="Arial" w:hAnsi="Arial" w:cs="Arial"/>
          <w:sz w:val="22"/>
          <w:szCs w:val="22"/>
        </w:rPr>
        <w:t>r-godz</w:t>
      </w:r>
      <w:proofErr w:type="spellEnd"/>
      <w:r w:rsidRPr="005C7E1A">
        <w:rPr>
          <w:rFonts w:ascii="Arial" w:hAnsi="Arial" w:cs="Arial"/>
          <w:sz w:val="22"/>
          <w:szCs w:val="22"/>
        </w:rPr>
        <w:t xml:space="preserve">. pracy pojazdu z pługiem </w:t>
      </w:r>
      <w:r w:rsidRPr="005C7E1A">
        <w:rPr>
          <w:rFonts w:ascii="Arial" w:hAnsi="Arial" w:cs="Arial"/>
          <w:sz w:val="22"/>
          <w:szCs w:val="22"/>
        </w:rPr>
        <w:tab/>
        <w:t xml:space="preserve">           </w:t>
      </w:r>
    </w:p>
    <w:p w:rsidR="000555CC" w:rsidRPr="005C7E1A" w:rsidRDefault="000555CC" w:rsidP="000555CC">
      <w:pPr>
        <w:pStyle w:val="Nagwek6"/>
        <w:ind w:left="709" w:firstLine="0"/>
        <w:rPr>
          <w:rFonts w:ascii="Arial" w:hAnsi="Arial" w:cs="Arial"/>
          <w:b w:val="0"/>
        </w:rPr>
      </w:pPr>
      <w:r w:rsidRPr="005C7E1A">
        <w:rPr>
          <w:rFonts w:ascii="Arial" w:hAnsi="Arial" w:cs="Arial"/>
        </w:rPr>
        <w:t xml:space="preserve">C </w:t>
      </w:r>
      <w:r w:rsidRPr="005C7E1A">
        <w:rPr>
          <w:rFonts w:ascii="Arial" w:hAnsi="Arial" w:cs="Arial"/>
          <w:vertAlign w:val="subscript"/>
        </w:rPr>
        <w:t>1</w:t>
      </w:r>
      <w:r w:rsidRPr="005C7E1A">
        <w:rPr>
          <w:rFonts w:ascii="Arial" w:hAnsi="Arial" w:cs="Arial"/>
          <w:b w:val="0"/>
          <w:vertAlign w:val="subscript"/>
        </w:rPr>
        <w:t xml:space="preserve"> </w:t>
      </w:r>
      <w:r w:rsidRPr="005C7E1A">
        <w:rPr>
          <w:rFonts w:ascii="Arial" w:hAnsi="Arial" w:cs="Arial"/>
          <w:b w:val="0"/>
        </w:rPr>
        <w:t>=  ―</w:t>
      </w:r>
      <w:r w:rsidR="005A5206" w:rsidRPr="005C7E1A">
        <w:rPr>
          <w:rFonts w:ascii="Arial" w:hAnsi="Arial" w:cs="Arial"/>
          <w:b w:val="0"/>
        </w:rPr>
        <w:t>―――――――――――――――――――――――――――――x 45</w:t>
      </w:r>
      <w:r w:rsidRPr="005C7E1A">
        <w:rPr>
          <w:rFonts w:ascii="Arial" w:hAnsi="Arial" w:cs="Arial"/>
          <w:b w:val="0"/>
        </w:rPr>
        <w:t xml:space="preserve"> pkt.</w:t>
      </w:r>
    </w:p>
    <w:p w:rsidR="000555CC" w:rsidRPr="005C7E1A" w:rsidRDefault="000555CC" w:rsidP="000555CC">
      <w:pPr>
        <w:ind w:left="708" w:firstLine="708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cena ocenianej oferty </w:t>
      </w:r>
    </w:p>
    <w:p w:rsidR="000555CC" w:rsidRPr="005C7E1A" w:rsidRDefault="000555CC" w:rsidP="000555CC">
      <w:pPr>
        <w:ind w:left="708" w:firstLine="708"/>
        <w:rPr>
          <w:rFonts w:ascii="Arial" w:hAnsi="Arial" w:cs="Arial"/>
          <w:sz w:val="22"/>
          <w:szCs w:val="22"/>
        </w:rPr>
      </w:pPr>
    </w:p>
    <w:p w:rsidR="000555CC" w:rsidRPr="005C7E1A" w:rsidRDefault="000555CC" w:rsidP="000555CC">
      <w:pPr>
        <w:ind w:left="708" w:firstLine="708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najniższa cena ofertowa za </w:t>
      </w:r>
      <w:proofErr w:type="spellStart"/>
      <w:r w:rsidRPr="005C7E1A">
        <w:rPr>
          <w:rFonts w:ascii="Arial" w:hAnsi="Arial" w:cs="Arial"/>
          <w:sz w:val="22"/>
          <w:szCs w:val="22"/>
        </w:rPr>
        <w:t>r-godz</w:t>
      </w:r>
      <w:proofErr w:type="spellEnd"/>
      <w:r w:rsidRPr="005C7E1A">
        <w:rPr>
          <w:rFonts w:ascii="Arial" w:hAnsi="Arial" w:cs="Arial"/>
          <w:sz w:val="22"/>
          <w:szCs w:val="22"/>
        </w:rPr>
        <w:t xml:space="preserve">. pracy pojazdu z </w:t>
      </w:r>
      <w:proofErr w:type="spellStart"/>
      <w:r w:rsidRPr="005C7E1A">
        <w:rPr>
          <w:rFonts w:ascii="Arial" w:hAnsi="Arial" w:cs="Arial"/>
          <w:sz w:val="22"/>
          <w:szCs w:val="22"/>
        </w:rPr>
        <w:t>posyparką</w:t>
      </w:r>
      <w:proofErr w:type="spellEnd"/>
      <w:r w:rsidRPr="005C7E1A">
        <w:rPr>
          <w:rFonts w:ascii="Arial" w:hAnsi="Arial" w:cs="Arial"/>
          <w:sz w:val="22"/>
          <w:szCs w:val="22"/>
        </w:rPr>
        <w:tab/>
        <w:t xml:space="preserve">            </w:t>
      </w:r>
    </w:p>
    <w:p w:rsidR="000555CC" w:rsidRPr="005C7E1A" w:rsidRDefault="000555CC" w:rsidP="000555CC">
      <w:pPr>
        <w:pStyle w:val="Nagwek6"/>
        <w:rPr>
          <w:rFonts w:ascii="Arial" w:hAnsi="Arial" w:cs="Arial"/>
          <w:b w:val="0"/>
        </w:rPr>
      </w:pPr>
      <w:r w:rsidRPr="005C7E1A">
        <w:rPr>
          <w:rFonts w:ascii="Arial" w:hAnsi="Arial" w:cs="Arial"/>
        </w:rPr>
        <w:t xml:space="preserve">C </w:t>
      </w:r>
      <w:r w:rsidRPr="005C7E1A">
        <w:rPr>
          <w:rFonts w:ascii="Arial" w:hAnsi="Arial" w:cs="Arial"/>
          <w:vertAlign w:val="subscript"/>
        </w:rPr>
        <w:t>2</w:t>
      </w:r>
      <w:r w:rsidRPr="005C7E1A">
        <w:rPr>
          <w:rFonts w:ascii="Arial" w:hAnsi="Arial" w:cs="Arial"/>
          <w:b w:val="0"/>
        </w:rPr>
        <w:t xml:space="preserve"> =  ―</w:t>
      </w:r>
      <w:r w:rsidR="005A5206" w:rsidRPr="005C7E1A">
        <w:rPr>
          <w:rFonts w:ascii="Arial" w:hAnsi="Arial" w:cs="Arial"/>
          <w:b w:val="0"/>
        </w:rPr>
        <w:t>―――――――――――――――――――――――――――― x 25</w:t>
      </w:r>
      <w:r w:rsidRPr="005C7E1A">
        <w:rPr>
          <w:rFonts w:ascii="Arial" w:hAnsi="Arial" w:cs="Arial"/>
          <w:b w:val="0"/>
        </w:rPr>
        <w:t xml:space="preserve"> pkt.</w:t>
      </w:r>
    </w:p>
    <w:p w:rsidR="000555CC" w:rsidRPr="005C7E1A" w:rsidRDefault="000555CC" w:rsidP="000555CC">
      <w:pPr>
        <w:ind w:left="708" w:firstLine="708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cena ocenianej oferty</w:t>
      </w:r>
    </w:p>
    <w:p w:rsidR="000555CC" w:rsidRPr="005C7E1A" w:rsidRDefault="000555CC" w:rsidP="000555CC">
      <w:pPr>
        <w:ind w:left="708" w:firstLine="708"/>
        <w:rPr>
          <w:rFonts w:ascii="Arial" w:hAnsi="Arial" w:cs="Arial"/>
          <w:sz w:val="22"/>
          <w:szCs w:val="22"/>
        </w:rPr>
      </w:pPr>
    </w:p>
    <w:p w:rsidR="000555CC" w:rsidRPr="005C7E1A" w:rsidRDefault="000555CC" w:rsidP="000555CC">
      <w:pPr>
        <w:ind w:left="708" w:firstLine="708"/>
        <w:rPr>
          <w:rFonts w:ascii="Arial" w:hAnsi="Arial" w:cs="Arial"/>
          <w:b/>
          <w:sz w:val="22"/>
          <w:szCs w:val="22"/>
        </w:rPr>
      </w:pPr>
    </w:p>
    <w:p w:rsidR="000555CC" w:rsidRPr="005C7E1A" w:rsidRDefault="000555CC" w:rsidP="000555CC">
      <w:pPr>
        <w:ind w:left="708" w:firstLine="708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najniższa cena ofertowa za </w:t>
      </w:r>
      <w:proofErr w:type="spellStart"/>
      <w:r w:rsidRPr="005C7E1A">
        <w:rPr>
          <w:rFonts w:ascii="Arial" w:hAnsi="Arial" w:cs="Arial"/>
          <w:sz w:val="22"/>
          <w:szCs w:val="22"/>
        </w:rPr>
        <w:t>r-godz</w:t>
      </w:r>
      <w:proofErr w:type="spellEnd"/>
      <w:r w:rsidRPr="005C7E1A">
        <w:rPr>
          <w:rFonts w:ascii="Arial" w:hAnsi="Arial" w:cs="Arial"/>
          <w:sz w:val="22"/>
          <w:szCs w:val="22"/>
        </w:rPr>
        <w:t xml:space="preserve">. pracy koparko-ładowarki            </w:t>
      </w:r>
    </w:p>
    <w:p w:rsidR="000555CC" w:rsidRPr="005C7E1A" w:rsidRDefault="000555CC" w:rsidP="000555CC">
      <w:pPr>
        <w:pStyle w:val="Nagwek6"/>
        <w:rPr>
          <w:rFonts w:ascii="Arial" w:hAnsi="Arial" w:cs="Arial"/>
          <w:b w:val="0"/>
        </w:rPr>
      </w:pPr>
      <w:r w:rsidRPr="005C7E1A">
        <w:rPr>
          <w:rFonts w:ascii="Arial" w:hAnsi="Arial" w:cs="Arial"/>
        </w:rPr>
        <w:t xml:space="preserve">C </w:t>
      </w:r>
      <w:r w:rsidRPr="005C7E1A">
        <w:rPr>
          <w:rFonts w:ascii="Arial" w:hAnsi="Arial" w:cs="Arial"/>
          <w:vertAlign w:val="subscript"/>
        </w:rPr>
        <w:t>3</w:t>
      </w:r>
      <w:r w:rsidRPr="005C7E1A">
        <w:rPr>
          <w:rFonts w:ascii="Arial" w:hAnsi="Arial" w:cs="Arial"/>
          <w:b w:val="0"/>
          <w:vertAlign w:val="subscript"/>
        </w:rPr>
        <w:t xml:space="preserve"> </w:t>
      </w:r>
      <w:r w:rsidRPr="005C7E1A">
        <w:rPr>
          <w:rFonts w:ascii="Arial" w:hAnsi="Arial" w:cs="Arial"/>
          <w:b w:val="0"/>
        </w:rPr>
        <w:t>=  ―――――――――――――――――――――――――――</w:t>
      </w:r>
      <w:r w:rsidRPr="005C7E1A">
        <w:rPr>
          <w:rFonts w:ascii="Arial" w:hAnsi="Arial" w:cs="Arial"/>
          <w:b w:val="0"/>
        </w:rPr>
        <w:tab/>
        <w:t>x 20 pkt.</w:t>
      </w:r>
    </w:p>
    <w:p w:rsidR="000555CC" w:rsidRPr="005C7E1A" w:rsidRDefault="000555CC" w:rsidP="000555CC">
      <w:pPr>
        <w:ind w:left="708" w:firstLine="708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cena ocenianej oferty</w:t>
      </w:r>
    </w:p>
    <w:p w:rsidR="005A704E" w:rsidRPr="005C7E1A" w:rsidRDefault="005A704E" w:rsidP="005A704E">
      <w:pPr>
        <w:spacing w:line="281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AC0C1A" w:rsidRPr="005C7E1A" w:rsidRDefault="00AC0C1A" w:rsidP="005A704E">
      <w:pPr>
        <w:spacing w:line="281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5A5206" w:rsidRPr="005C7E1A" w:rsidRDefault="005A5206" w:rsidP="005A5206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line="281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>Termin płatności C</w:t>
      </w:r>
      <w:r w:rsidRPr="005C7E1A">
        <w:rPr>
          <w:rFonts w:ascii="Arial" w:hAnsi="Arial" w:cs="Arial"/>
          <w:b/>
          <w:sz w:val="22"/>
          <w:szCs w:val="22"/>
          <w:vertAlign w:val="subscript"/>
        </w:rPr>
        <w:t>4</w:t>
      </w:r>
      <w:r w:rsidRPr="005C7E1A">
        <w:rPr>
          <w:rFonts w:ascii="Arial" w:hAnsi="Arial" w:cs="Arial"/>
          <w:b/>
          <w:sz w:val="22"/>
          <w:szCs w:val="22"/>
        </w:rPr>
        <w:t xml:space="preserve">  - max 10 pkt.</w:t>
      </w:r>
    </w:p>
    <w:p w:rsidR="005A5206" w:rsidRPr="005C7E1A" w:rsidRDefault="005A5206" w:rsidP="005A5206">
      <w:pPr>
        <w:pStyle w:val="Akapitzlist"/>
        <w:overflowPunct w:val="0"/>
        <w:autoSpaceDE w:val="0"/>
        <w:autoSpaceDN w:val="0"/>
        <w:adjustRightInd w:val="0"/>
        <w:spacing w:line="281" w:lineRule="auto"/>
        <w:ind w:left="1080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5C7E1A">
        <w:rPr>
          <w:rFonts w:ascii="Arial" w:hAnsi="Arial" w:cs="Arial"/>
          <w:b/>
          <w:i/>
          <w:sz w:val="22"/>
          <w:szCs w:val="22"/>
        </w:rPr>
        <w:t>Wykonawca składając ofertę wskazuje termin płatności faktury za zamówienie. Punktacja tego kryterium przedstawia się następująco:</w:t>
      </w:r>
    </w:p>
    <w:p w:rsidR="005A5206" w:rsidRPr="005C7E1A" w:rsidRDefault="005A5206" w:rsidP="005A5206">
      <w:pPr>
        <w:pStyle w:val="Akapitzlist"/>
        <w:overflowPunct w:val="0"/>
        <w:autoSpaceDE w:val="0"/>
        <w:autoSpaceDN w:val="0"/>
        <w:adjustRightInd w:val="0"/>
        <w:spacing w:line="281" w:lineRule="auto"/>
        <w:ind w:left="108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5A5206" w:rsidRPr="005C7E1A" w:rsidRDefault="005A5206" w:rsidP="005A5206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81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C7E1A">
        <w:rPr>
          <w:rFonts w:ascii="Arial" w:hAnsi="Arial" w:cs="Arial"/>
          <w:i/>
          <w:sz w:val="22"/>
          <w:szCs w:val="22"/>
        </w:rPr>
        <w:t>Termin płatności w ciągu 7  dni</w:t>
      </w:r>
      <w:r w:rsidRPr="005C7E1A">
        <w:rPr>
          <w:rFonts w:ascii="Arial" w:hAnsi="Arial" w:cs="Arial"/>
          <w:b/>
          <w:sz w:val="22"/>
          <w:szCs w:val="22"/>
        </w:rPr>
        <w:t xml:space="preserve"> – C</w:t>
      </w:r>
      <w:r w:rsidRPr="005C7E1A">
        <w:rPr>
          <w:rFonts w:ascii="Arial" w:hAnsi="Arial" w:cs="Arial"/>
          <w:b/>
          <w:sz w:val="22"/>
          <w:szCs w:val="22"/>
          <w:vertAlign w:val="subscript"/>
        </w:rPr>
        <w:t xml:space="preserve">4 </w:t>
      </w:r>
      <w:r w:rsidRPr="005C7E1A">
        <w:rPr>
          <w:rFonts w:ascii="Arial" w:hAnsi="Arial" w:cs="Arial"/>
          <w:b/>
          <w:sz w:val="22"/>
          <w:szCs w:val="22"/>
        </w:rPr>
        <w:t>=2 pkt.</w:t>
      </w:r>
    </w:p>
    <w:p w:rsidR="005A5206" w:rsidRPr="005C7E1A" w:rsidRDefault="005A5206" w:rsidP="005A5206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81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C7E1A">
        <w:rPr>
          <w:rFonts w:ascii="Arial" w:hAnsi="Arial" w:cs="Arial"/>
          <w:i/>
          <w:sz w:val="22"/>
          <w:szCs w:val="22"/>
        </w:rPr>
        <w:t>Termin płatności w ciągu 14  dni</w:t>
      </w:r>
      <w:r w:rsidRPr="005C7E1A">
        <w:rPr>
          <w:rFonts w:ascii="Arial" w:hAnsi="Arial" w:cs="Arial"/>
          <w:b/>
          <w:sz w:val="22"/>
          <w:szCs w:val="22"/>
        </w:rPr>
        <w:t xml:space="preserve"> – C</w:t>
      </w:r>
      <w:r w:rsidRPr="005C7E1A">
        <w:rPr>
          <w:rFonts w:ascii="Arial" w:hAnsi="Arial" w:cs="Arial"/>
          <w:b/>
          <w:sz w:val="22"/>
          <w:szCs w:val="22"/>
          <w:vertAlign w:val="subscript"/>
        </w:rPr>
        <w:t xml:space="preserve">4 </w:t>
      </w:r>
      <w:r w:rsidRPr="005C7E1A">
        <w:rPr>
          <w:rFonts w:ascii="Arial" w:hAnsi="Arial" w:cs="Arial"/>
          <w:b/>
          <w:sz w:val="22"/>
          <w:szCs w:val="22"/>
        </w:rPr>
        <w:t>=5 pkt.</w:t>
      </w:r>
    </w:p>
    <w:p w:rsidR="005A5206" w:rsidRPr="005C7E1A" w:rsidRDefault="005A5206" w:rsidP="005A5206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81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C7E1A">
        <w:rPr>
          <w:rFonts w:ascii="Arial" w:hAnsi="Arial" w:cs="Arial"/>
          <w:i/>
          <w:sz w:val="22"/>
          <w:szCs w:val="22"/>
        </w:rPr>
        <w:t>Termin płatności w ciągu 21  dni</w:t>
      </w:r>
      <w:r w:rsidRPr="005C7E1A">
        <w:rPr>
          <w:rFonts w:ascii="Arial" w:hAnsi="Arial" w:cs="Arial"/>
          <w:b/>
          <w:sz w:val="22"/>
          <w:szCs w:val="22"/>
        </w:rPr>
        <w:t xml:space="preserve"> – C</w:t>
      </w:r>
      <w:r w:rsidRPr="005C7E1A">
        <w:rPr>
          <w:rFonts w:ascii="Arial" w:hAnsi="Arial" w:cs="Arial"/>
          <w:b/>
          <w:sz w:val="22"/>
          <w:szCs w:val="22"/>
          <w:vertAlign w:val="subscript"/>
        </w:rPr>
        <w:t xml:space="preserve">4 </w:t>
      </w:r>
      <w:r w:rsidRPr="005C7E1A">
        <w:rPr>
          <w:rFonts w:ascii="Arial" w:hAnsi="Arial" w:cs="Arial"/>
          <w:b/>
          <w:sz w:val="22"/>
          <w:szCs w:val="22"/>
        </w:rPr>
        <w:t>=10 pkt.</w:t>
      </w:r>
    </w:p>
    <w:p w:rsidR="005A5206" w:rsidRPr="005C7E1A" w:rsidRDefault="005A5206" w:rsidP="005E7ACA">
      <w:pPr>
        <w:spacing w:line="281" w:lineRule="auto"/>
        <w:jc w:val="both"/>
        <w:rPr>
          <w:rFonts w:ascii="Arial" w:hAnsi="Arial" w:cs="Arial"/>
          <w:sz w:val="22"/>
          <w:szCs w:val="22"/>
        </w:rPr>
      </w:pPr>
    </w:p>
    <w:p w:rsidR="00971CF6" w:rsidRPr="005C7E1A" w:rsidRDefault="005E7ACA" w:rsidP="00971CF6">
      <w:pPr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>Najkorzystniejszą ofertą</w:t>
      </w:r>
      <w:r w:rsidR="004563A0" w:rsidRPr="005C7E1A">
        <w:rPr>
          <w:rFonts w:ascii="Arial" w:hAnsi="Arial" w:cs="Arial"/>
          <w:b/>
          <w:sz w:val="22"/>
          <w:szCs w:val="22"/>
        </w:rPr>
        <w:t xml:space="preserve"> jest </w:t>
      </w:r>
      <w:r w:rsidRPr="005C7E1A">
        <w:rPr>
          <w:rFonts w:ascii="Arial" w:hAnsi="Arial" w:cs="Arial"/>
          <w:b/>
          <w:sz w:val="22"/>
          <w:szCs w:val="22"/>
        </w:rPr>
        <w:t>ta oferta</w:t>
      </w:r>
      <w:r w:rsidR="004563A0" w:rsidRPr="005C7E1A">
        <w:rPr>
          <w:rFonts w:ascii="Arial" w:hAnsi="Arial" w:cs="Arial"/>
          <w:b/>
          <w:sz w:val="22"/>
          <w:szCs w:val="22"/>
        </w:rPr>
        <w:t>, któr</w:t>
      </w:r>
      <w:r w:rsidR="00277547" w:rsidRPr="005C7E1A">
        <w:rPr>
          <w:rFonts w:ascii="Arial" w:hAnsi="Arial" w:cs="Arial"/>
          <w:b/>
          <w:sz w:val="22"/>
          <w:szCs w:val="22"/>
        </w:rPr>
        <w:t>a uzyska największą</w:t>
      </w:r>
      <w:r w:rsidR="004563A0" w:rsidRPr="005C7E1A">
        <w:rPr>
          <w:rFonts w:ascii="Arial" w:hAnsi="Arial" w:cs="Arial"/>
          <w:b/>
          <w:sz w:val="22"/>
          <w:szCs w:val="22"/>
        </w:rPr>
        <w:t xml:space="preserve"> </w:t>
      </w:r>
      <w:r w:rsidR="00277547" w:rsidRPr="005C7E1A">
        <w:rPr>
          <w:rFonts w:ascii="Arial" w:hAnsi="Arial" w:cs="Arial"/>
          <w:b/>
          <w:sz w:val="22"/>
          <w:szCs w:val="22"/>
        </w:rPr>
        <w:t xml:space="preserve">liczbę </w:t>
      </w:r>
      <w:r w:rsidR="004563A0" w:rsidRPr="005C7E1A">
        <w:rPr>
          <w:rFonts w:ascii="Arial" w:hAnsi="Arial" w:cs="Arial"/>
          <w:b/>
          <w:sz w:val="22"/>
          <w:szCs w:val="22"/>
        </w:rPr>
        <w:t>punktów C</w:t>
      </w:r>
      <w:r w:rsidR="005A5206" w:rsidRPr="005C7E1A">
        <w:rPr>
          <w:rFonts w:ascii="Arial" w:hAnsi="Arial" w:cs="Arial"/>
          <w:b/>
          <w:sz w:val="22"/>
          <w:szCs w:val="22"/>
        </w:rPr>
        <w:t xml:space="preserve"> gdzie </w:t>
      </w:r>
    </w:p>
    <w:p w:rsidR="005A5206" w:rsidRPr="005C7E1A" w:rsidRDefault="005A5206" w:rsidP="00971CF6">
      <w:pPr>
        <w:spacing w:line="360" w:lineRule="auto"/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>C=C</w:t>
      </w:r>
      <w:r w:rsidRPr="005C7E1A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5C7E1A">
        <w:rPr>
          <w:rFonts w:ascii="Arial" w:hAnsi="Arial" w:cs="Arial"/>
          <w:b/>
          <w:sz w:val="22"/>
          <w:szCs w:val="22"/>
        </w:rPr>
        <w:t>+ C</w:t>
      </w:r>
      <w:r w:rsidRPr="005C7E1A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5C7E1A">
        <w:rPr>
          <w:rFonts w:ascii="Arial" w:hAnsi="Arial" w:cs="Arial"/>
          <w:b/>
          <w:sz w:val="22"/>
          <w:szCs w:val="22"/>
        </w:rPr>
        <w:t>+ C</w:t>
      </w:r>
      <w:r w:rsidRPr="005C7E1A">
        <w:rPr>
          <w:rFonts w:ascii="Arial" w:hAnsi="Arial" w:cs="Arial"/>
          <w:b/>
          <w:sz w:val="22"/>
          <w:szCs w:val="22"/>
          <w:vertAlign w:val="subscript"/>
        </w:rPr>
        <w:t>3</w:t>
      </w:r>
      <w:r w:rsidRPr="005C7E1A">
        <w:rPr>
          <w:rFonts w:ascii="Arial" w:hAnsi="Arial" w:cs="Arial"/>
          <w:b/>
          <w:sz w:val="22"/>
          <w:szCs w:val="22"/>
        </w:rPr>
        <w:t>+ C</w:t>
      </w:r>
      <w:r w:rsidRPr="005C7E1A">
        <w:rPr>
          <w:rFonts w:ascii="Arial" w:hAnsi="Arial" w:cs="Arial"/>
          <w:b/>
          <w:sz w:val="22"/>
          <w:szCs w:val="22"/>
          <w:vertAlign w:val="subscript"/>
        </w:rPr>
        <w:t>4</w:t>
      </w:r>
    </w:p>
    <w:p w:rsidR="004563A0" w:rsidRPr="005C7E1A" w:rsidRDefault="004563A0" w:rsidP="005E7ACA">
      <w:pPr>
        <w:spacing w:line="281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</w:p>
    <w:p w:rsidR="004563A0" w:rsidRPr="005C7E1A" w:rsidRDefault="004563A0" w:rsidP="00820FD6">
      <w:pPr>
        <w:spacing w:line="281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903378" w:rsidRPr="005C7E1A" w:rsidTr="00F63612">
        <w:tc>
          <w:tcPr>
            <w:tcW w:w="10204" w:type="dxa"/>
          </w:tcPr>
          <w:p w:rsidR="00903378" w:rsidRPr="005C7E1A" w:rsidRDefault="00903378" w:rsidP="00F63612">
            <w:pPr>
              <w:pStyle w:val="Nagwek1"/>
              <w:spacing w:before="0" w:after="0" w:line="281" w:lineRule="auto"/>
              <w:jc w:val="both"/>
              <w:rPr>
                <w:rFonts w:cs="Arial"/>
                <w:sz w:val="22"/>
                <w:szCs w:val="22"/>
              </w:rPr>
            </w:pPr>
            <w:bookmarkStart w:id="13" w:name="_Toc396389407"/>
            <w:r w:rsidRPr="005C7E1A">
              <w:rPr>
                <w:rFonts w:cs="Arial"/>
                <w:sz w:val="22"/>
                <w:szCs w:val="22"/>
              </w:rPr>
              <w:t>Wyjaśnienie badanych ofert, poprawianie oczywistych omyłek pisarskich i rachunkowych.</w:t>
            </w:r>
            <w:bookmarkEnd w:id="13"/>
          </w:p>
        </w:tc>
      </w:tr>
    </w:tbl>
    <w:p w:rsidR="00BD45C8" w:rsidRPr="005C7E1A" w:rsidRDefault="00BD45C8" w:rsidP="00BD45C8">
      <w:pPr>
        <w:overflowPunct w:val="0"/>
        <w:autoSpaceDE w:val="0"/>
        <w:autoSpaceDN w:val="0"/>
        <w:adjustRightInd w:val="0"/>
        <w:spacing w:line="281" w:lineRule="auto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3AA1" w:rsidRPr="005C7E1A" w:rsidRDefault="00B93AA1" w:rsidP="00CF52B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8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W toku dokonywania oceny złożonych ofert zamawiający może żądać udzielenia przez wykonawców wyjaśnień dotyczących treści złożonych przez nich ofert. Wszelkie żądane wyjaśnienia będą skierowane do wykonawcy na piśmie.</w:t>
      </w:r>
    </w:p>
    <w:p w:rsidR="00B93AA1" w:rsidRPr="005C7E1A" w:rsidRDefault="00B93AA1" w:rsidP="00CF52B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8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Od wykonawców oczekuje się gotowości udzielenia wszelkich żądanych wyjaśnień. Wszelkie żądane przez zamawiającego wyjaśnienia muszą być również udzielone na piśmie.</w:t>
      </w:r>
    </w:p>
    <w:p w:rsidR="001C4F52" w:rsidRPr="005C7E1A" w:rsidRDefault="00B93AA1" w:rsidP="00CF52B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8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Niedopuszczalne jest prowadzenie negocjacji między zamawiającym a wykonawcą, dotyczących złożonej oferty, oraz dokonywanie jakiejkolwiek zmiany w treści złożonej oferty, w tym zwłaszcza zmiany ceny.</w:t>
      </w:r>
    </w:p>
    <w:p w:rsidR="00B93AA1" w:rsidRPr="005C7E1A" w:rsidRDefault="00B93AA1" w:rsidP="00CF52B7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81" w:lineRule="auto"/>
        <w:ind w:left="426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Zamawiający poprawia w ofercie:</w:t>
      </w:r>
    </w:p>
    <w:p w:rsidR="001C4F52" w:rsidRPr="005C7E1A" w:rsidRDefault="00B93AA1" w:rsidP="00CF52B7">
      <w:pPr>
        <w:numPr>
          <w:ilvl w:val="0"/>
          <w:numId w:val="6"/>
        </w:numPr>
        <w:spacing w:line="281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oczywiste omyłki pisarskie,</w:t>
      </w:r>
    </w:p>
    <w:p w:rsidR="001C4F52" w:rsidRPr="005C7E1A" w:rsidRDefault="001C4F52" w:rsidP="00CF52B7">
      <w:pPr>
        <w:numPr>
          <w:ilvl w:val="0"/>
          <w:numId w:val="6"/>
        </w:numPr>
        <w:spacing w:line="281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o</w:t>
      </w:r>
      <w:r w:rsidR="00B93AA1" w:rsidRPr="005C7E1A">
        <w:rPr>
          <w:rFonts w:ascii="Arial" w:hAnsi="Arial" w:cs="Arial"/>
          <w:sz w:val="22"/>
          <w:szCs w:val="22"/>
        </w:rPr>
        <w:t>czywiste omyłki rachunkowe, z uwzględnieniem konsekwencji rachunkowych dokonanych poprawek,</w:t>
      </w:r>
    </w:p>
    <w:p w:rsidR="00B93AA1" w:rsidRPr="005C7E1A" w:rsidRDefault="00B93AA1" w:rsidP="00CF52B7">
      <w:pPr>
        <w:numPr>
          <w:ilvl w:val="0"/>
          <w:numId w:val="6"/>
        </w:numPr>
        <w:spacing w:line="281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inne omyłki polegające na niezgodności oferty ze specyfikacją istotnych warunków zamówienia, niepowodujące istotnych zmian w treści oferty</w:t>
      </w:r>
    </w:p>
    <w:p w:rsidR="00B93AA1" w:rsidRPr="005C7E1A" w:rsidRDefault="001C4F52" w:rsidP="00CF52B7">
      <w:pPr>
        <w:numPr>
          <w:ilvl w:val="0"/>
          <w:numId w:val="3"/>
        </w:numPr>
        <w:spacing w:line="281" w:lineRule="auto"/>
        <w:jc w:val="both"/>
        <w:rPr>
          <w:rFonts w:ascii="Arial" w:hAnsi="Arial" w:cs="Arial"/>
          <w:b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 xml:space="preserve">Oferent którego oferta została poprawiona </w:t>
      </w:r>
      <w:r w:rsidR="00B93AA1" w:rsidRPr="005C7E1A">
        <w:rPr>
          <w:rFonts w:ascii="Arial" w:hAnsi="Arial" w:cs="Arial"/>
          <w:b/>
          <w:sz w:val="22"/>
          <w:szCs w:val="22"/>
        </w:rPr>
        <w:t xml:space="preserve">niezwłocznie </w:t>
      </w:r>
      <w:r w:rsidRPr="005C7E1A">
        <w:rPr>
          <w:rFonts w:ascii="Arial" w:hAnsi="Arial" w:cs="Arial"/>
          <w:b/>
          <w:sz w:val="22"/>
          <w:szCs w:val="22"/>
        </w:rPr>
        <w:t xml:space="preserve">zostaje o tym fakcie </w:t>
      </w:r>
      <w:r w:rsidR="00B93AA1" w:rsidRPr="005C7E1A">
        <w:rPr>
          <w:rFonts w:ascii="Arial" w:hAnsi="Arial" w:cs="Arial"/>
          <w:b/>
          <w:sz w:val="22"/>
          <w:szCs w:val="22"/>
        </w:rPr>
        <w:t>zawiad</w:t>
      </w:r>
      <w:r w:rsidRPr="005C7E1A">
        <w:rPr>
          <w:rFonts w:ascii="Arial" w:hAnsi="Arial" w:cs="Arial"/>
          <w:b/>
          <w:sz w:val="22"/>
          <w:szCs w:val="22"/>
        </w:rPr>
        <w:t>omiony.</w:t>
      </w:r>
      <w:r w:rsidR="00B93AA1" w:rsidRPr="005C7E1A">
        <w:rPr>
          <w:rFonts w:ascii="Arial" w:hAnsi="Arial" w:cs="Arial"/>
          <w:b/>
          <w:sz w:val="22"/>
          <w:szCs w:val="22"/>
        </w:rPr>
        <w:t xml:space="preserve"> </w:t>
      </w:r>
    </w:p>
    <w:p w:rsidR="0006639D" w:rsidRPr="005C7E1A" w:rsidRDefault="0006639D" w:rsidP="00820FD6">
      <w:pPr>
        <w:spacing w:line="281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903378" w:rsidRPr="005C7E1A" w:rsidTr="00F63612">
        <w:tc>
          <w:tcPr>
            <w:tcW w:w="10204" w:type="dxa"/>
          </w:tcPr>
          <w:p w:rsidR="00903378" w:rsidRPr="005C7E1A" w:rsidRDefault="00903378" w:rsidP="00F63612">
            <w:pPr>
              <w:pStyle w:val="Nagwek1"/>
              <w:spacing w:before="0" w:after="0" w:line="281" w:lineRule="auto"/>
              <w:rPr>
                <w:rFonts w:cs="Arial"/>
                <w:sz w:val="22"/>
                <w:szCs w:val="22"/>
              </w:rPr>
            </w:pPr>
            <w:bookmarkStart w:id="14" w:name="_Toc396389408"/>
            <w:r w:rsidRPr="005C7E1A">
              <w:rPr>
                <w:rFonts w:cs="Arial"/>
                <w:sz w:val="22"/>
                <w:szCs w:val="22"/>
              </w:rPr>
              <w:t>Wykluczenie wykonawcy</w:t>
            </w:r>
            <w:bookmarkEnd w:id="14"/>
          </w:p>
        </w:tc>
      </w:tr>
    </w:tbl>
    <w:p w:rsidR="00BD45C8" w:rsidRPr="005C7E1A" w:rsidRDefault="00BD45C8" w:rsidP="00BD45C8">
      <w:pPr>
        <w:overflowPunct w:val="0"/>
        <w:autoSpaceDE w:val="0"/>
        <w:autoSpaceDN w:val="0"/>
        <w:adjustRightInd w:val="0"/>
        <w:spacing w:line="281" w:lineRule="auto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44AF0" w:rsidRPr="005C7E1A" w:rsidRDefault="00044AF0" w:rsidP="00CF52B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Zamawiający wyklucza wykonawcę w przypadku zaistnienia okoliczności, o których mowa w art. 24 ust. 1 i 2 ustawy PZP. </w:t>
      </w:r>
    </w:p>
    <w:p w:rsidR="00044AF0" w:rsidRPr="005C7E1A" w:rsidRDefault="00044AF0" w:rsidP="00CF52B7">
      <w:pPr>
        <w:numPr>
          <w:ilvl w:val="0"/>
          <w:numId w:val="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81" w:lineRule="auto"/>
        <w:ind w:left="426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Zgodnie z art. 24 ust. 4 ustawy PZP ofertę wykonawcy wykluczonego uznaje się za odrzuconą. </w:t>
      </w:r>
    </w:p>
    <w:p w:rsidR="0006639D" w:rsidRPr="005C7E1A" w:rsidRDefault="0006639D" w:rsidP="00820FD6">
      <w:pPr>
        <w:overflowPunct w:val="0"/>
        <w:autoSpaceDE w:val="0"/>
        <w:autoSpaceDN w:val="0"/>
        <w:adjustRightInd w:val="0"/>
        <w:spacing w:line="281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903378" w:rsidRPr="005C7E1A" w:rsidTr="00F63612">
        <w:tc>
          <w:tcPr>
            <w:tcW w:w="10204" w:type="dxa"/>
          </w:tcPr>
          <w:p w:rsidR="00903378" w:rsidRPr="005C7E1A" w:rsidRDefault="00903378" w:rsidP="00F63612">
            <w:pPr>
              <w:pStyle w:val="Nagwek1"/>
              <w:spacing w:before="0" w:after="0" w:line="281" w:lineRule="auto"/>
              <w:rPr>
                <w:rFonts w:cs="Arial"/>
                <w:sz w:val="22"/>
                <w:szCs w:val="22"/>
                <w:u w:val="single"/>
              </w:rPr>
            </w:pPr>
            <w:bookmarkStart w:id="15" w:name="_Toc396389409"/>
            <w:r w:rsidRPr="005C7E1A">
              <w:rPr>
                <w:rFonts w:cs="Arial"/>
                <w:sz w:val="22"/>
                <w:szCs w:val="22"/>
              </w:rPr>
              <w:t>Odrzucenie ofert</w:t>
            </w:r>
            <w:bookmarkEnd w:id="15"/>
          </w:p>
        </w:tc>
      </w:tr>
    </w:tbl>
    <w:p w:rsidR="00BD45C8" w:rsidRPr="005C7E1A" w:rsidRDefault="00BD45C8" w:rsidP="00820FD6">
      <w:pPr>
        <w:spacing w:line="281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044AF0" w:rsidRPr="005C7E1A" w:rsidRDefault="00044AF0" w:rsidP="00820FD6">
      <w:pPr>
        <w:spacing w:line="28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Zamawiający odrzuca ofertę, w przypadku zaistnienia okoliczności, o których mowa w art. 89 ust. 1 ustawy PZP</w:t>
      </w:r>
      <w:r w:rsidR="0006639D" w:rsidRPr="005C7E1A">
        <w:rPr>
          <w:rFonts w:ascii="Arial" w:hAnsi="Arial" w:cs="Arial"/>
          <w:sz w:val="22"/>
          <w:szCs w:val="22"/>
        </w:rPr>
        <w:t>.</w:t>
      </w:r>
    </w:p>
    <w:p w:rsidR="0006639D" w:rsidRPr="005C7E1A" w:rsidRDefault="0006639D" w:rsidP="00820FD6">
      <w:pPr>
        <w:spacing w:line="281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903378" w:rsidRPr="005C7E1A" w:rsidTr="00F63612">
        <w:tc>
          <w:tcPr>
            <w:tcW w:w="10204" w:type="dxa"/>
          </w:tcPr>
          <w:p w:rsidR="00903378" w:rsidRPr="005C7E1A" w:rsidRDefault="00903378" w:rsidP="00F63612">
            <w:pPr>
              <w:pStyle w:val="Nagwek1"/>
              <w:spacing w:before="0" w:after="0" w:line="281" w:lineRule="auto"/>
              <w:rPr>
                <w:rFonts w:cs="Arial"/>
                <w:sz w:val="22"/>
                <w:szCs w:val="22"/>
              </w:rPr>
            </w:pPr>
            <w:bookmarkStart w:id="16" w:name="_Toc396389410"/>
            <w:r w:rsidRPr="005C7E1A">
              <w:rPr>
                <w:rFonts w:cs="Arial"/>
                <w:sz w:val="22"/>
                <w:szCs w:val="22"/>
              </w:rPr>
              <w:t>Unieważnienie  przetargu</w:t>
            </w:r>
            <w:bookmarkEnd w:id="16"/>
          </w:p>
        </w:tc>
      </w:tr>
    </w:tbl>
    <w:p w:rsidR="00BD45C8" w:rsidRPr="005C7E1A" w:rsidRDefault="00BD45C8" w:rsidP="00820FD6">
      <w:pPr>
        <w:spacing w:line="281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044AF0" w:rsidRPr="005C7E1A" w:rsidRDefault="00044AF0" w:rsidP="00820FD6">
      <w:pPr>
        <w:spacing w:line="28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Postępowanie o udzielenie zamówienia unieważnia się, gdy wystąpi jedna z przesłanek, o których mowa w art. 93 ust. 1 ustawy PZP. </w:t>
      </w:r>
    </w:p>
    <w:p w:rsidR="0006639D" w:rsidRPr="005C7E1A" w:rsidRDefault="0006639D" w:rsidP="00820FD6">
      <w:pPr>
        <w:spacing w:line="281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903378" w:rsidRPr="005C7E1A" w:rsidTr="00F63612">
        <w:tc>
          <w:tcPr>
            <w:tcW w:w="10204" w:type="dxa"/>
          </w:tcPr>
          <w:p w:rsidR="00903378" w:rsidRPr="005C7E1A" w:rsidRDefault="00903378" w:rsidP="0033522B">
            <w:pPr>
              <w:pStyle w:val="Nagwek1"/>
              <w:spacing w:before="0" w:after="0" w:line="281" w:lineRule="auto"/>
              <w:ind w:hanging="158"/>
              <w:rPr>
                <w:rFonts w:cs="Arial"/>
                <w:sz w:val="22"/>
                <w:szCs w:val="22"/>
                <w:u w:val="single"/>
              </w:rPr>
            </w:pPr>
            <w:bookmarkStart w:id="17" w:name="_Toc396389411"/>
            <w:r w:rsidRPr="005C7E1A">
              <w:rPr>
                <w:rFonts w:cs="Arial"/>
                <w:sz w:val="22"/>
                <w:szCs w:val="22"/>
              </w:rPr>
              <w:t>Wybór Wykonawcy</w:t>
            </w:r>
            <w:bookmarkEnd w:id="17"/>
          </w:p>
        </w:tc>
      </w:tr>
    </w:tbl>
    <w:p w:rsidR="00BD45C8" w:rsidRPr="005C7E1A" w:rsidRDefault="00BD45C8" w:rsidP="00820FD6">
      <w:pPr>
        <w:pStyle w:val="StandardowyZadanie"/>
        <w:widowControl/>
        <w:spacing w:line="281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044AF0" w:rsidRPr="005C7E1A" w:rsidRDefault="00044AF0" w:rsidP="00820FD6">
      <w:pPr>
        <w:pStyle w:val="StandardowyZadanie"/>
        <w:widowControl/>
        <w:spacing w:line="28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Zamawiający udzieli zamówienia wykonawcy, którego oferta odpowiada wszystkim wymaganiom przedstawionym w ustawie PZP oraz specyfikacji i została oceniona jako najkorzystniejsza w oparc</w:t>
      </w:r>
      <w:r w:rsidR="00792898" w:rsidRPr="005C7E1A">
        <w:rPr>
          <w:rFonts w:ascii="Arial" w:hAnsi="Arial" w:cs="Arial"/>
          <w:sz w:val="22"/>
          <w:szCs w:val="22"/>
        </w:rPr>
        <w:t xml:space="preserve">iu o kryteria podane w punkcie XIII </w:t>
      </w:r>
      <w:r w:rsidRPr="005C7E1A">
        <w:rPr>
          <w:rFonts w:ascii="Arial" w:hAnsi="Arial" w:cs="Arial"/>
          <w:sz w:val="22"/>
          <w:szCs w:val="22"/>
        </w:rPr>
        <w:t>specyfikacji.</w:t>
      </w:r>
    </w:p>
    <w:p w:rsidR="0006639D" w:rsidRPr="005C7E1A" w:rsidRDefault="0006639D" w:rsidP="00820FD6">
      <w:pPr>
        <w:pStyle w:val="Listapunktowana4"/>
        <w:spacing w:line="281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903378" w:rsidRPr="005C7E1A" w:rsidTr="00BD45C8">
        <w:tc>
          <w:tcPr>
            <w:tcW w:w="10204" w:type="dxa"/>
            <w:vAlign w:val="center"/>
          </w:tcPr>
          <w:p w:rsidR="00903378" w:rsidRPr="005C7E1A" w:rsidRDefault="00903378" w:rsidP="0033522B">
            <w:pPr>
              <w:pStyle w:val="Nagwek1"/>
              <w:spacing w:before="0" w:after="0" w:line="281" w:lineRule="auto"/>
              <w:ind w:hanging="158"/>
              <w:rPr>
                <w:rFonts w:cs="Arial"/>
                <w:sz w:val="22"/>
                <w:szCs w:val="22"/>
              </w:rPr>
            </w:pPr>
            <w:bookmarkStart w:id="18" w:name="_Toc396389412"/>
            <w:r w:rsidRPr="005C7E1A">
              <w:rPr>
                <w:rFonts w:cs="Arial"/>
                <w:sz w:val="22"/>
                <w:szCs w:val="22"/>
              </w:rPr>
              <w:t>Ogłoszenie wyników przetargu</w:t>
            </w:r>
            <w:bookmarkEnd w:id="18"/>
          </w:p>
        </w:tc>
      </w:tr>
    </w:tbl>
    <w:p w:rsidR="00BD45C8" w:rsidRPr="005C7E1A" w:rsidRDefault="00BD45C8" w:rsidP="00BD45C8">
      <w:pPr>
        <w:pStyle w:val="Akapitzlist"/>
        <w:spacing w:line="281" w:lineRule="auto"/>
        <w:jc w:val="both"/>
        <w:rPr>
          <w:rFonts w:ascii="Arial" w:hAnsi="Arial" w:cs="Arial"/>
          <w:sz w:val="22"/>
          <w:szCs w:val="22"/>
        </w:rPr>
      </w:pPr>
    </w:p>
    <w:p w:rsidR="0006639D" w:rsidRPr="005C7E1A" w:rsidRDefault="00044AF0" w:rsidP="00CF52B7">
      <w:pPr>
        <w:pStyle w:val="Akapitzlist"/>
        <w:numPr>
          <w:ilvl w:val="0"/>
          <w:numId w:val="11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Wyniki przetargu zostaną ogłoszone przez wywieszenie na tablicy ogłoszeń Urzędu</w:t>
      </w:r>
      <w:r w:rsidR="0006639D" w:rsidRPr="005C7E1A">
        <w:rPr>
          <w:rFonts w:ascii="Arial" w:hAnsi="Arial" w:cs="Arial"/>
          <w:sz w:val="22"/>
          <w:szCs w:val="22"/>
        </w:rPr>
        <w:t>.</w:t>
      </w:r>
    </w:p>
    <w:p w:rsidR="00044AF0" w:rsidRPr="005C7E1A" w:rsidRDefault="00044AF0" w:rsidP="00CF52B7">
      <w:pPr>
        <w:pStyle w:val="Akapitzlist"/>
        <w:numPr>
          <w:ilvl w:val="0"/>
          <w:numId w:val="11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Niezależnie od ogłoszenia wyników przetargu na tablicy ogłoszeń, o wyborze oferty powiadomieni będą  wszyscy uczestnicy przetargu.</w:t>
      </w:r>
    </w:p>
    <w:p w:rsidR="00044AF0" w:rsidRPr="005C7E1A" w:rsidRDefault="00044AF0" w:rsidP="00CF52B7">
      <w:pPr>
        <w:pStyle w:val="Akapitzlist"/>
        <w:numPr>
          <w:ilvl w:val="0"/>
          <w:numId w:val="11"/>
        </w:num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Wykonawca, którego oferta została wybrana, zostanie powiadomiony o decyzji zamawiającego. Pismo akceptujące zostanie wysłane bezzwłocznie po zatwierdzeniu wyników przetargu. </w:t>
      </w:r>
    </w:p>
    <w:p w:rsidR="0006639D" w:rsidRPr="005C7E1A" w:rsidRDefault="0006639D" w:rsidP="00820FD6">
      <w:pPr>
        <w:spacing w:line="281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903378" w:rsidRPr="005C7E1A" w:rsidTr="00F63612">
        <w:tc>
          <w:tcPr>
            <w:tcW w:w="10204" w:type="dxa"/>
          </w:tcPr>
          <w:p w:rsidR="00903378" w:rsidRPr="005C7E1A" w:rsidRDefault="00903378" w:rsidP="00F63612">
            <w:pPr>
              <w:pStyle w:val="Nagwek1"/>
              <w:spacing w:before="0" w:after="0" w:line="281" w:lineRule="auto"/>
              <w:rPr>
                <w:rFonts w:cs="Arial"/>
                <w:sz w:val="22"/>
                <w:szCs w:val="22"/>
              </w:rPr>
            </w:pPr>
            <w:bookmarkStart w:id="19" w:name="_Toc396389413"/>
            <w:r w:rsidRPr="005C7E1A">
              <w:rPr>
                <w:rFonts w:cs="Arial"/>
                <w:sz w:val="22"/>
                <w:szCs w:val="22"/>
              </w:rPr>
              <w:t>Zabezpieczenie należytego wykonania umowy</w:t>
            </w:r>
            <w:bookmarkEnd w:id="19"/>
          </w:p>
        </w:tc>
      </w:tr>
    </w:tbl>
    <w:p w:rsidR="00BD45C8" w:rsidRPr="005C7E1A" w:rsidRDefault="00BD45C8" w:rsidP="00BD45C8">
      <w:pPr>
        <w:widowControl w:val="0"/>
        <w:autoSpaceDE w:val="0"/>
        <w:autoSpaceDN w:val="0"/>
        <w:adjustRightInd w:val="0"/>
        <w:spacing w:line="281" w:lineRule="auto"/>
        <w:ind w:firstLine="708"/>
        <w:jc w:val="both"/>
        <w:rPr>
          <w:rFonts w:ascii="Arial" w:eastAsia="Arial Unicode MS" w:hAnsi="Arial" w:cs="Arial"/>
          <w:sz w:val="22"/>
          <w:szCs w:val="22"/>
        </w:rPr>
      </w:pPr>
    </w:p>
    <w:p w:rsidR="00277547" w:rsidRPr="005C7E1A" w:rsidRDefault="00277547" w:rsidP="002775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C7E1A">
        <w:rPr>
          <w:rFonts w:ascii="Arial" w:eastAsia="Arial Unicode MS" w:hAnsi="Arial" w:cs="Arial"/>
          <w:sz w:val="22"/>
          <w:szCs w:val="22"/>
        </w:rPr>
        <w:t>Od wykonawcy, którego oferta zostanie uznana jako najkorzystniejsza wymagane będzie wniesienie przed podpisaniem umowy zabezpieczenia należytego wykonania w wysokości: 5 % ceny ofertowej brutto przedstawionej przez Wykonawcę</w:t>
      </w:r>
    </w:p>
    <w:p w:rsidR="00277547" w:rsidRPr="005C7E1A" w:rsidRDefault="00277547" w:rsidP="00277547">
      <w:pPr>
        <w:widowControl w:val="0"/>
        <w:tabs>
          <w:tab w:val="left" w:pos="644"/>
        </w:tabs>
        <w:autoSpaceDE w:val="0"/>
        <w:autoSpaceDN w:val="0"/>
        <w:adjustRightInd w:val="0"/>
        <w:spacing w:line="276" w:lineRule="auto"/>
        <w:ind w:left="644" w:hanging="531"/>
        <w:jc w:val="both"/>
        <w:rPr>
          <w:rFonts w:ascii="Arial" w:eastAsia="Arial Unicode MS" w:hAnsi="Arial" w:cs="Arial"/>
          <w:sz w:val="22"/>
          <w:szCs w:val="22"/>
        </w:rPr>
      </w:pPr>
    </w:p>
    <w:p w:rsidR="00277547" w:rsidRPr="005C7E1A" w:rsidRDefault="00277547" w:rsidP="00277547">
      <w:pPr>
        <w:widowControl w:val="0"/>
        <w:autoSpaceDE w:val="0"/>
        <w:autoSpaceDN w:val="0"/>
        <w:adjustRightInd w:val="0"/>
        <w:spacing w:line="276" w:lineRule="auto"/>
        <w:ind w:left="142" w:hanging="29"/>
        <w:jc w:val="both"/>
        <w:rPr>
          <w:rFonts w:ascii="Arial" w:eastAsia="Arial Unicode MS" w:hAnsi="Arial" w:cs="Arial"/>
          <w:sz w:val="22"/>
          <w:szCs w:val="22"/>
        </w:rPr>
      </w:pPr>
      <w:r w:rsidRPr="005C7E1A">
        <w:rPr>
          <w:rFonts w:ascii="Arial" w:eastAsia="Arial Unicode MS" w:hAnsi="Arial" w:cs="Arial"/>
          <w:sz w:val="22"/>
          <w:szCs w:val="22"/>
        </w:rPr>
        <w:t>Zabezpieczenie należytego wykonania umowy wnoszone jest w jednej lub kilku następujących formach:</w:t>
      </w:r>
    </w:p>
    <w:p w:rsidR="00277547" w:rsidRPr="005C7E1A" w:rsidRDefault="00277547" w:rsidP="00CF52B7">
      <w:pPr>
        <w:widowControl w:val="0"/>
        <w:numPr>
          <w:ilvl w:val="0"/>
          <w:numId w:val="32"/>
        </w:numPr>
        <w:tabs>
          <w:tab w:val="left" w:pos="644"/>
        </w:tabs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C7E1A">
        <w:rPr>
          <w:rFonts w:ascii="Arial" w:eastAsia="Arial Unicode MS" w:hAnsi="Arial" w:cs="Arial"/>
          <w:sz w:val="22"/>
          <w:szCs w:val="22"/>
        </w:rPr>
        <w:t>w pieniądzu, sposób przekazania: na konto zamawiającego numer konta BS Skoczów 42 8126 0007 0000 0127 2000 0040</w:t>
      </w:r>
    </w:p>
    <w:p w:rsidR="00277547" w:rsidRPr="005C7E1A" w:rsidRDefault="00277547" w:rsidP="00CF52B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C7E1A">
        <w:rPr>
          <w:rFonts w:ascii="Arial" w:eastAsia="Arial Unicode MS" w:hAnsi="Arial" w:cs="Arial"/>
          <w:sz w:val="22"/>
          <w:szCs w:val="22"/>
        </w:rPr>
        <w:t xml:space="preserve">w poręczeniach lub gwarancjach bankowych, </w:t>
      </w:r>
    </w:p>
    <w:p w:rsidR="00277547" w:rsidRPr="005C7E1A" w:rsidRDefault="00277547" w:rsidP="00CF52B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C7E1A">
        <w:rPr>
          <w:rFonts w:ascii="Arial" w:eastAsia="Arial Unicode MS" w:hAnsi="Arial" w:cs="Arial"/>
          <w:sz w:val="22"/>
          <w:szCs w:val="22"/>
        </w:rPr>
        <w:t>w gwarancjach ubezpieczeniowych</w:t>
      </w:r>
    </w:p>
    <w:p w:rsidR="00277547" w:rsidRPr="005C7E1A" w:rsidRDefault="00277547" w:rsidP="00CF52B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C7E1A">
        <w:rPr>
          <w:rFonts w:ascii="Arial" w:eastAsia="Arial Unicode MS" w:hAnsi="Arial" w:cs="Arial"/>
          <w:sz w:val="22"/>
          <w:szCs w:val="22"/>
        </w:rPr>
        <w:t xml:space="preserve">w poręczeniach udzielanych przez podmioty, o których mowa w art. 6b ust. 5 </w:t>
      </w:r>
      <w:proofErr w:type="spellStart"/>
      <w:r w:rsidRPr="005C7E1A">
        <w:rPr>
          <w:rFonts w:ascii="Arial" w:eastAsia="Arial Unicode MS" w:hAnsi="Arial" w:cs="Arial"/>
          <w:sz w:val="22"/>
          <w:szCs w:val="22"/>
        </w:rPr>
        <w:t>pkt</w:t>
      </w:r>
      <w:proofErr w:type="spellEnd"/>
      <w:r w:rsidRPr="005C7E1A">
        <w:rPr>
          <w:rFonts w:ascii="Arial" w:eastAsia="Arial Unicode MS" w:hAnsi="Arial" w:cs="Arial"/>
          <w:sz w:val="22"/>
          <w:szCs w:val="22"/>
        </w:rPr>
        <w:t xml:space="preserve"> 2 ustawy z dnia 9 listopada 2000 r. o utworzeniu Polskiej Agencji Rozwoju Przedsiębiorczości. </w:t>
      </w:r>
    </w:p>
    <w:p w:rsidR="00277547" w:rsidRPr="005C7E1A" w:rsidRDefault="00277547" w:rsidP="00277547">
      <w:pPr>
        <w:widowControl w:val="0"/>
        <w:autoSpaceDE w:val="0"/>
        <w:autoSpaceDN w:val="0"/>
        <w:adjustRightInd w:val="0"/>
        <w:spacing w:line="276" w:lineRule="auto"/>
        <w:ind w:right="-530"/>
        <w:jc w:val="both"/>
        <w:rPr>
          <w:rFonts w:ascii="Arial" w:eastAsia="Arial Unicode MS" w:hAnsi="Arial" w:cs="Arial"/>
          <w:sz w:val="22"/>
          <w:szCs w:val="22"/>
        </w:rPr>
      </w:pPr>
    </w:p>
    <w:p w:rsidR="00277547" w:rsidRPr="005C7E1A" w:rsidRDefault="00277547" w:rsidP="002775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C7E1A">
        <w:rPr>
          <w:rFonts w:ascii="Arial" w:eastAsia="Arial Unicode MS" w:hAnsi="Arial" w:cs="Arial"/>
          <w:sz w:val="22"/>
          <w:szCs w:val="22"/>
        </w:rPr>
        <w:t xml:space="preserve">Zamawiający nie wyraża zgody na inne formy wnoszenia zabezpieczenia należytego wykonania umowy z wyjątkiem określonych w niniejszej specyfikacji. </w:t>
      </w:r>
    </w:p>
    <w:p w:rsidR="00277547" w:rsidRPr="005C7E1A" w:rsidRDefault="00277547" w:rsidP="002775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044AF0" w:rsidRPr="005C7E1A" w:rsidRDefault="00277547" w:rsidP="00277547">
      <w:pPr>
        <w:widowControl w:val="0"/>
        <w:autoSpaceDE w:val="0"/>
        <w:autoSpaceDN w:val="0"/>
        <w:adjustRightInd w:val="0"/>
        <w:spacing w:line="281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C7E1A">
        <w:rPr>
          <w:rFonts w:ascii="Arial" w:eastAsia="Arial Unicode MS" w:hAnsi="Arial" w:cs="Arial"/>
          <w:sz w:val="22"/>
          <w:szCs w:val="22"/>
        </w:rPr>
        <w:t>Zabezpieczenie ma na celu zabezpieczenie roszczeń zamawiającego w przypadku nie wywiązywania się z ustaleń określonych w umowie. Po upływie terminów wyznaczonych na usunięcie nieprawidłowości i ponownemu jednokrotnemu wezwaniu do ich usunięcia w wyznaczonym terminie, zamawiający zleci ich wykonanie z środków wniesionych na zabezpieczenie należytego wykonania zobowiązań umowy.</w:t>
      </w:r>
      <w:r w:rsidR="00044AF0" w:rsidRPr="005C7E1A">
        <w:rPr>
          <w:rFonts w:ascii="Arial" w:eastAsia="Arial Unicode MS" w:hAnsi="Arial" w:cs="Arial"/>
          <w:sz w:val="22"/>
          <w:szCs w:val="22"/>
        </w:rPr>
        <w:t xml:space="preserve"> </w:t>
      </w:r>
    </w:p>
    <w:p w:rsidR="00277547" w:rsidRPr="005C7E1A" w:rsidRDefault="00277547" w:rsidP="00277547">
      <w:pPr>
        <w:widowControl w:val="0"/>
        <w:autoSpaceDE w:val="0"/>
        <w:autoSpaceDN w:val="0"/>
        <w:adjustRightInd w:val="0"/>
        <w:spacing w:line="281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903378" w:rsidRPr="005C7E1A" w:rsidTr="00F63612">
        <w:tc>
          <w:tcPr>
            <w:tcW w:w="10204" w:type="dxa"/>
          </w:tcPr>
          <w:p w:rsidR="00903378" w:rsidRPr="005C7E1A" w:rsidRDefault="00903378" w:rsidP="00F63612">
            <w:pPr>
              <w:pStyle w:val="Nagwek1"/>
              <w:spacing w:before="0" w:after="0" w:line="281" w:lineRule="auto"/>
              <w:rPr>
                <w:rFonts w:cs="Arial"/>
                <w:sz w:val="22"/>
                <w:szCs w:val="22"/>
              </w:rPr>
            </w:pPr>
            <w:bookmarkStart w:id="20" w:name="_Toc396389414"/>
            <w:r w:rsidRPr="005C7E1A">
              <w:rPr>
                <w:rFonts w:cs="Arial"/>
                <w:sz w:val="22"/>
                <w:szCs w:val="22"/>
              </w:rPr>
              <w:t>Formalności dotyczące podpisania umowy</w:t>
            </w:r>
            <w:bookmarkEnd w:id="20"/>
            <w:r w:rsidRPr="005C7E1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BD45C8" w:rsidRPr="005C7E1A" w:rsidRDefault="00BD45C8" w:rsidP="00BD45C8">
      <w:pPr>
        <w:pStyle w:val="explanatorynotes"/>
        <w:suppressAutoHyphens w:val="0"/>
        <w:autoSpaceDE w:val="0"/>
        <w:spacing w:after="0" w:line="281" w:lineRule="auto"/>
        <w:ind w:left="720"/>
        <w:rPr>
          <w:rFonts w:cs="Arial"/>
          <w:sz w:val="22"/>
          <w:szCs w:val="22"/>
          <w:lang w:val="pl-PL"/>
        </w:rPr>
      </w:pPr>
    </w:p>
    <w:p w:rsidR="00F02DD2" w:rsidRPr="005C7E1A" w:rsidRDefault="00F02DD2" w:rsidP="00CF52B7">
      <w:pPr>
        <w:pStyle w:val="explanatorynotes"/>
        <w:numPr>
          <w:ilvl w:val="0"/>
          <w:numId w:val="12"/>
        </w:numPr>
        <w:suppressAutoHyphens w:val="0"/>
        <w:autoSpaceDE w:val="0"/>
        <w:spacing w:after="0" w:line="281" w:lineRule="auto"/>
        <w:rPr>
          <w:rFonts w:cs="Arial"/>
          <w:sz w:val="22"/>
          <w:szCs w:val="22"/>
          <w:lang w:val="pl-PL"/>
        </w:rPr>
      </w:pPr>
      <w:r w:rsidRPr="005C7E1A">
        <w:rPr>
          <w:rFonts w:cs="Arial"/>
          <w:sz w:val="22"/>
          <w:szCs w:val="22"/>
          <w:lang w:val="pl-PL"/>
        </w:rPr>
        <w:t xml:space="preserve">Zamawiający zawiera umowę w sprawie zamówienia publicznego w terminie nie krótszym niż 5 dni od dnia przesłania zawiadomienia o </w:t>
      </w:r>
      <w:r w:rsidR="00AA111D" w:rsidRPr="005C7E1A">
        <w:rPr>
          <w:rFonts w:cs="Arial"/>
          <w:sz w:val="22"/>
          <w:szCs w:val="22"/>
          <w:lang w:val="pl-PL"/>
        </w:rPr>
        <w:t>wyborze oferty faksem lub e-mailem</w:t>
      </w:r>
      <w:r w:rsidRPr="005C7E1A">
        <w:rPr>
          <w:rFonts w:cs="Arial"/>
          <w:sz w:val="22"/>
          <w:szCs w:val="22"/>
          <w:lang w:val="pl-PL"/>
        </w:rPr>
        <w:t xml:space="preserve">. </w:t>
      </w:r>
    </w:p>
    <w:p w:rsidR="00F02DD2" w:rsidRPr="005C7E1A" w:rsidRDefault="00F02DD2" w:rsidP="00CF52B7">
      <w:pPr>
        <w:pStyle w:val="explanatorynotes"/>
        <w:numPr>
          <w:ilvl w:val="0"/>
          <w:numId w:val="12"/>
        </w:numPr>
        <w:suppressAutoHyphens w:val="0"/>
        <w:autoSpaceDE w:val="0"/>
        <w:spacing w:after="0" w:line="281" w:lineRule="auto"/>
        <w:rPr>
          <w:rFonts w:cs="Arial"/>
          <w:sz w:val="22"/>
          <w:szCs w:val="22"/>
          <w:lang w:val="pl-PL"/>
        </w:rPr>
      </w:pPr>
      <w:r w:rsidRPr="005C7E1A">
        <w:rPr>
          <w:rFonts w:cs="Arial"/>
          <w:sz w:val="22"/>
          <w:szCs w:val="22"/>
          <w:lang w:val="pl-PL"/>
        </w:rPr>
        <w:t xml:space="preserve">Zamawiający może zawrzeć umowę w sprawie zamówienia publicznego w terminie krótszym od powyższego, jeżeli w postępowaniu została złożona tylko jedna oferta, lub gdy nie odrzucono żadnej oferty oraz nie wykluczono żadnego wykonawcy. </w:t>
      </w:r>
    </w:p>
    <w:p w:rsidR="002122B7" w:rsidRPr="005C7E1A" w:rsidRDefault="00F02DD2" w:rsidP="00CF52B7">
      <w:pPr>
        <w:pStyle w:val="explanatorynotes"/>
        <w:numPr>
          <w:ilvl w:val="0"/>
          <w:numId w:val="12"/>
        </w:numPr>
        <w:suppressAutoHyphens w:val="0"/>
        <w:autoSpaceDE w:val="0"/>
        <w:spacing w:after="0" w:line="281" w:lineRule="auto"/>
        <w:rPr>
          <w:rFonts w:cs="Arial"/>
          <w:sz w:val="22"/>
          <w:szCs w:val="22"/>
          <w:lang w:val="pl-PL"/>
        </w:rPr>
      </w:pPr>
      <w:r w:rsidRPr="005C7E1A">
        <w:rPr>
          <w:rFonts w:cs="Arial"/>
          <w:sz w:val="22"/>
          <w:szCs w:val="22"/>
          <w:lang w:val="pl-PL"/>
        </w:rPr>
        <w:t>W celu zawarcia umowy wykonawca, którego ofertę wybrano, potwierdzi wyznaczon</w:t>
      </w:r>
      <w:r w:rsidR="0006639D" w:rsidRPr="005C7E1A">
        <w:rPr>
          <w:rFonts w:cs="Arial"/>
          <w:sz w:val="22"/>
          <w:szCs w:val="22"/>
          <w:lang w:val="pl-PL"/>
        </w:rPr>
        <w:t>y</w:t>
      </w:r>
      <w:r w:rsidRPr="005C7E1A">
        <w:rPr>
          <w:rFonts w:cs="Arial"/>
          <w:sz w:val="22"/>
          <w:szCs w:val="22"/>
          <w:lang w:val="pl-PL"/>
        </w:rPr>
        <w:t xml:space="preserve"> przez Zamawiającego - termin i miejsce zawarcia umowy. </w:t>
      </w:r>
    </w:p>
    <w:p w:rsidR="00F02DD2" w:rsidRPr="005C7E1A" w:rsidRDefault="00F02DD2" w:rsidP="00CF52B7">
      <w:pPr>
        <w:pStyle w:val="explanatorynotes"/>
        <w:numPr>
          <w:ilvl w:val="0"/>
          <w:numId w:val="12"/>
        </w:numPr>
        <w:suppressAutoHyphens w:val="0"/>
        <w:autoSpaceDE w:val="0"/>
        <w:spacing w:after="0" w:line="281" w:lineRule="auto"/>
        <w:rPr>
          <w:rFonts w:cs="Arial"/>
          <w:sz w:val="22"/>
          <w:szCs w:val="22"/>
          <w:lang w:val="pl-PL"/>
        </w:rPr>
      </w:pPr>
      <w:r w:rsidRPr="005C7E1A">
        <w:rPr>
          <w:rFonts w:cs="Arial"/>
          <w:sz w:val="22"/>
          <w:szCs w:val="22"/>
          <w:lang w:val="pl-PL"/>
        </w:rPr>
        <w:lastRenderedPageBreak/>
        <w:t>Osoby występujące po stronie wykonawcy wykażą swoje uprawnienie do podpisania umowy w jego imieniu.</w:t>
      </w:r>
    </w:p>
    <w:p w:rsidR="00F02DD2" w:rsidRPr="005C7E1A" w:rsidRDefault="00F02DD2" w:rsidP="00CF52B7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autoSpaceDE w:val="0"/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Jeżeli wykonawca, którego oferta została wybrana, uchyla się od zawarcia umowy w sprawie zamówienia publicznego lub nie wnosi wymaganego zabezpieczenia należytego wykonania umowy, Zamawiający może wybrać ofertę najkorzystniejszą spośród pozostałych ofert, bez przeprowadzania ich ponownego badania i oceny, chyba że zachodzą przesłanki, o których mowa w art. 93 ust. 1 Ustawy.</w:t>
      </w:r>
    </w:p>
    <w:p w:rsidR="0006639D" w:rsidRPr="005C7E1A" w:rsidRDefault="0006639D" w:rsidP="00820FD6">
      <w:pPr>
        <w:pStyle w:val="Stopka"/>
        <w:tabs>
          <w:tab w:val="clear" w:pos="4536"/>
          <w:tab w:val="clear" w:pos="9072"/>
        </w:tabs>
        <w:autoSpaceDE w:val="0"/>
        <w:spacing w:line="281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903378" w:rsidRPr="005C7E1A" w:rsidTr="00F63612">
        <w:tc>
          <w:tcPr>
            <w:tcW w:w="10204" w:type="dxa"/>
          </w:tcPr>
          <w:p w:rsidR="00903378" w:rsidRPr="005C7E1A" w:rsidRDefault="00903378" w:rsidP="00F63612">
            <w:pPr>
              <w:pStyle w:val="Nagwek1"/>
              <w:spacing w:before="0" w:after="0" w:line="281" w:lineRule="auto"/>
              <w:rPr>
                <w:rFonts w:cs="Arial"/>
                <w:sz w:val="22"/>
                <w:szCs w:val="22"/>
              </w:rPr>
            </w:pPr>
            <w:bookmarkStart w:id="21" w:name="_Toc396389415"/>
            <w:r w:rsidRPr="005C7E1A">
              <w:rPr>
                <w:rFonts w:cs="Arial"/>
                <w:sz w:val="22"/>
                <w:szCs w:val="22"/>
              </w:rPr>
              <w:t>Istotne zmiany umowy</w:t>
            </w:r>
            <w:bookmarkEnd w:id="21"/>
          </w:p>
        </w:tc>
      </w:tr>
    </w:tbl>
    <w:p w:rsidR="00BD45C8" w:rsidRPr="005C7E1A" w:rsidRDefault="00BD45C8" w:rsidP="00820FD6">
      <w:pPr>
        <w:autoSpaceDE w:val="0"/>
        <w:autoSpaceDN w:val="0"/>
        <w:adjustRightInd w:val="0"/>
        <w:spacing w:line="281" w:lineRule="auto"/>
        <w:jc w:val="both"/>
        <w:rPr>
          <w:rFonts w:ascii="Arial" w:hAnsi="Arial" w:cs="Arial"/>
          <w:sz w:val="22"/>
          <w:szCs w:val="22"/>
        </w:rPr>
      </w:pPr>
    </w:p>
    <w:p w:rsidR="00277547" w:rsidRPr="005C7E1A" w:rsidRDefault="00277547" w:rsidP="001E3C3D">
      <w:pPr>
        <w:pStyle w:val="Akapitzlist"/>
        <w:numPr>
          <w:ilvl w:val="6"/>
          <w:numId w:val="4"/>
        </w:numPr>
        <w:tabs>
          <w:tab w:val="clear" w:pos="5040"/>
          <w:tab w:val="num" w:pos="709"/>
        </w:tabs>
        <w:autoSpaceDE w:val="0"/>
        <w:autoSpaceDN w:val="0"/>
        <w:adjustRightInd w:val="0"/>
        <w:spacing w:line="281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Zamawiający przewiduje możliwość zmian postanowień zawartej umowy w stosunku do treści oferty, na podstawie której dokonano wyboru wykonawcy w następującym zakresie:</w:t>
      </w:r>
    </w:p>
    <w:p w:rsidR="00F84726" w:rsidRPr="005C7E1A" w:rsidRDefault="00366276" w:rsidP="00366276">
      <w:pPr>
        <w:pStyle w:val="Tekstpodstawowy2"/>
        <w:widowControl w:val="0"/>
        <w:overflowPunct w:val="0"/>
        <w:autoSpaceDE w:val="0"/>
        <w:autoSpaceDN w:val="0"/>
        <w:adjustRightInd w:val="0"/>
        <w:spacing w:before="0" w:line="360" w:lineRule="auto"/>
        <w:ind w:left="720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>a) brak środków na pokrycie  inwestycji w budżecie na rok 201</w:t>
      </w:r>
      <w:r w:rsidR="00722FAB" w:rsidRPr="005C7E1A">
        <w:rPr>
          <w:rFonts w:ascii="Arial" w:hAnsi="Arial" w:cs="Arial"/>
          <w:sz w:val="22"/>
          <w:szCs w:val="22"/>
        </w:rPr>
        <w:t>5</w:t>
      </w:r>
      <w:r w:rsidRPr="005C7E1A">
        <w:rPr>
          <w:rFonts w:ascii="Arial" w:hAnsi="Arial" w:cs="Arial"/>
          <w:sz w:val="22"/>
          <w:szCs w:val="22"/>
        </w:rPr>
        <w:t xml:space="preserve"> lub na rok 201</w:t>
      </w:r>
      <w:r w:rsidR="00722FAB" w:rsidRPr="005C7E1A">
        <w:rPr>
          <w:rFonts w:ascii="Arial" w:hAnsi="Arial" w:cs="Arial"/>
          <w:sz w:val="22"/>
          <w:szCs w:val="22"/>
        </w:rPr>
        <w:t>6</w:t>
      </w:r>
      <w:r w:rsidRPr="005C7E1A">
        <w:rPr>
          <w:rFonts w:ascii="Arial" w:hAnsi="Arial" w:cs="Arial"/>
          <w:sz w:val="22"/>
          <w:szCs w:val="22"/>
        </w:rPr>
        <w:t>, może spowodować ograniczenie zakresu robót lub odstąpienie od umowy. W takim wypadku Wykonawca może żądać jedynie wynagrodzenia należnego z tytułu wykonanej części umowy</w:t>
      </w:r>
    </w:p>
    <w:p w:rsidR="001E3C3D" w:rsidRPr="005C7E1A" w:rsidRDefault="001E3C3D" w:rsidP="001E3C3D">
      <w:pPr>
        <w:pStyle w:val="Akapitzlist"/>
        <w:numPr>
          <w:ilvl w:val="6"/>
          <w:numId w:val="4"/>
        </w:numPr>
        <w:tabs>
          <w:tab w:val="clear" w:pos="5040"/>
          <w:tab w:val="num" w:pos="709"/>
        </w:tabs>
        <w:autoSpaceDE w:val="0"/>
        <w:autoSpaceDN w:val="0"/>
        <w:adjustRightInd w:val="0"/>
        <w:spacing w:line="281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Wzór umowy stanowi załącznik nr </w:t>
      </w:r>
      <w:r w:rsidR="000955F4" w:rsidRPr="005C7E1A">
        <w:rPr>
          <w:rFonts w:ascii="Arial" w:hAnsi="Arial" w:cs="Arial"/>
          <w:sz w:val="22"/>
          <w:szCs w:val="22"/>
        </w:rPr>
        <w:t>1</w:t>
      </w:r>
      <w:r w:rsidR="005C68B1" w:rsidRPr="005C7E1A">
        <w:rPr>
          <w:rFonts w:ascii="Arial" w:hAnsi="Arial" w:cs="Arial"/>
          <w:sz w:val="22"/>
          <w:szCs w:val="22"/>
        </w:rPr>
        <w:t>1</w:t>
      </w:r>
      <w:r w:rsidR="00CA20C0" w:rsidRPr="005C7E1A">
        <w:rPr>
          <w:rFonts w:ascii="Arial" w:hAnsi="Arial" w:cs="Arial"/>
          <w:sz w:val="22"/>
          <w:szCs w:val="22"/>
        </w:rPr>
        <w:t xml:space="preserve"> </w:t>
      </w:r>
      <w:r w:rsidRPr="005C7E1A">
        <w:rPr>
          <w:rFonts w:ascii="Arial" w:hAnsi="Arial" w:cs="Arial"/>
          <w:sz w:val="22"/>
          <w:szCs w:val="22"/>
        </w:rPr>
        <w:t>do SIWZ.</w:t>
      </w:r>
    </w:p>
    <w:p w:rsidR="001E3C3D" w:rsidRPr="005C7E1A" w:rsidRDefault="001E3C3D" w:rsidP="001E3C3D">
      <w:pPr>
        <w:autoSpaceDE w:val="0"/>
        <w:autoSpaceDN w:val="0"/>
        <w:adjustRightInd w:val="0"/>
        <w:spacing w:line="281" w:lineRule="auto"/>
        <w:jc w:val="both"/>
        <w:rPr>
          <w:rFonts w:ascii="Arial" w:hAnsi="Arial" w:cs="Arial"/>
          <w:sz w:val="22"/>
          <w:szCs w:val="22"/>
        </w:rPr>
      </w:pPr>
    </w:p>
    <w:p w:rsidR="001C2DA0" w:rsidRPr="005C7E1A" w:rsidRDefault="001C2DA0" w:rsidP="001C2DA0">
      <w:pPr>
        <w:pStyle w:val="Akapitzlist"/>
        <w:autoSpaceDE w:val="0"/>
        <w:autoSpaceDN w:val="0"/>
        <w:adjustRightInd w:val="0"/>
        <w:spacing w:line="281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1C2DA0" w:rsidRPr="005C7E1A" w:rsidTr="000955F4">
        <w:tc>
          <w:tcPr>
            <w:tcW w:w="9746" w:type="dxa"/>
          </w:tcPr>
          <w:p w:rsidR="001C2DA0" w:rsidRPr="005C7E1A" w:rsidRDefault="001C2DA0" w:rsidP="000955F4">
            <w:pPr>
              <w:pStyle w:val="Nagwek1"/>
              <w:spacing w:before="0" w:after="0" w:line="281" w:lineRule="auto"/>
              <w:ind w:hanging="261"/>
              <w:rPr>
                <w:rFonts w:cs="Arial"/>
                <w:sz w:val="22"/>
                <w:szCs w:val="22"/>
              </w:rPr>
            </w:pPr>
            <w:bookmarkStart w:id="22" w:name="_Toc396389416"/>
            <w:r w:rsidRPr="005C7E1A">
              <w:rPr>
                <w:rFonts w:cs="Arial"/>
                <w:sz w:val="22"/>
                <w:szCs w:val="22"/>
              </w:rPr>
              <w:t>podwykonawcy</w:t>
            </w:r>
            <w:bookmarkEnd w:id="22"/>
          </w:p>
        </w:tc>
      </w:tr>
    </w:tbl>
    <w:p w:rsidR="001C2DA0" w:rsidRPr="005C7E1A" w:rsidRDefault="001C2DA0" w:rsidP="001C2DA0">
      <w:pPr>
        <w:autoSpaceDE w:val="0"/>
        <w:autoSpaceDN w:val="0"/>
        <w:adjustRightInd w:val="0"/>
        <w:spacing w:line="281" w:lineRule="auto"/>
        <w:jc w:val="both"/>
        <w:rPr>
          <w:rFonts w:ascii="Arial" w:hAnsi="Arial" w:cs="Arial"/>
          <w:sz w:val="22"/>
          <w:szCs w:val="22"/>
        </w:rPr>
      </w:pPr>
    </w:p>
    <w:p w:rsidR="003C55EB" w:rsidRPr="005C7E1A" w:rsidRDefault="003C55EB" w:rsidP="001C2DA0">
      <w:pPr>
        <w:autoSpaceDE w:val="0"/>
        <w:autoSpaceDN w:val="0"/>
        <w:adjustRightInd w:val="0"/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Szczegółowe wymagania dot. umów z podwykonawcą lub dalszym podwykonawcą, oraz zasad rozliczeń z podwykonawcą zawiera wzór umowy, stanowiący załącznik nr </w:t>
      </w:r>
      <w:r w:rsidR="00AF26FA" w:rsidRPr="005C7E1A">
        <w:rPr>
          <w:rFonts w:ascii="Arial" w:hAnsi="Arial" w:cs="Arial"/>
          <w:sz w:val="22"/>
          <w:szCs w:val="22"/>
        </w:rPr>
        <w:t xml:space="preserve"> 1</w:t>
      </w:r>
      <w:r w:rsidR="005C68B1" w:rsidRPr="005C7E1A">
        <w:rPr>
          <w:rFonts w:ascii="Arial" w:hAnsi="Arial" w:cs="Arial"/>
          <w:sz w:val="22"/>
          <w:szCs w:val="22"/>
        </w:rPr>
        <w:t>1</w:t>
      </w:r>
      <w:r w:rsidR="00AF26FA" w:rsidRPr="005C7E1A">
        <w:rPr>
          <w:rFonts w:ascii="Arial" w:hAnsi="Arial" w:cs="Arial"/>
          <w:sz w:val="22"/>
          <w:szCs w:val="22"/>
        </w:rPr>
        <w:t xml:space="preserve"> </w:t>
      </w:r>
      <w:r w:rsidRPr="005C7E1A">
        <w:rPr>
          <w:rFonts w:ascii="Arial" w:hAnsi="Arial" w:cs="Arial"/>
          <w:sz w:val="22"/>
          <w:szCs w:val="22"/>
        </w:rPr>
        <w:t>do SIWZ</w:t>
      </w:r>
    </w:p>
    <w:p w:rsidR="00EE24D2" w:rsidRPr="005C7E1A" w:rsidRDefault="00EE24D2" w:rsidP="00820FD6">
      <w:pPr>
        <w:autoSpaceDE w:val="0"/>
        <w:autoSpaceDN w:val="0"/>
        <w:adjustRightInd w:val="0"/>
        <w:spacing w:line="281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903378" w:rsidRPr="005C7E1A" w:rsidTr="00F63612">
        <w:tc>
          <w:tcPr>
            <w:tcW w:w="10204" w:type="dxa"/>
          </w:tcPr>
          <w:p w:rsidR="00903378" w:rsidRPr="005C7E1A" w:rsidRDefault="00903378" w:rsidP="0033522B">
            <w:pPr>
              <w:pStyle w:val="Nagwek1"/>
              <w:spacing w:before="0" w:after="0" w:line="281" w:lineRule="auto"/>
              <w:ind w:hanging="158"/>
              <w:rPr>
                <w:rFonts w:cs="Arial"/>
                <w:sz w:val="22"/>
                <w:szCs w:val="22"/>
              </w:rPr>
            </w:pPr>
            <w:bookmarkStart w:id="23" w:name="_Toc396389417"/>
            <w:r w:rsidRPr="005C7E1A">
              <w:rPr>
                <w:rFonts w:cs="Arial"/>
                <w:sz w:val="22"/>
                <w:szCs w:val="22"/>
              </w:rPr>
              <w:t>Zamówienie uzupełniające</w:t>
            </w:r>
            <w:bookmarkEnd w:id="23"/>
          </w:p>
        </w:tc>
      </w:tr>
    </w:tbl>
    <w:p w:rsidR="00BD45C8" w:rsidRPr="005C7E1A" w:rsidRDefault="005A6E03" w:rsidP="00820FD6">
      <w:pPr>
        <w:spacing w:line="281" w:lineRule="auto"/>
        <w:jc w:val="both"/>
        <w:rPr>
          <w:rFonts w:ascii="Arial" w:hAnsi="Arial" w:cs="Arial"/>
          <w:b/>
          <w:sz w:val="22"/>
          <w:szCs w:val="22"/>
        </w:rPr>
      </w:pPr>
      <w:r w:rsidRPr="005C7E1A">
        <w:rPr>
          <w:rFonts w:ascii="Arial" w:hAnsi="Arial" w:cs="Arial"/>
          <w:b/>
          <w:sz w:val="22"/>
          <w:szCs w:val="22"/>
        </w:rPr>
        <w:t xml:space="preserve"> </w:t>
      </w:r>
    </w:p>
    <w:p w:rsidR="00217AF9" w:rsidRPr="005C7E1A" w:rsidRDefault="00217AF9" w:rsidP="00820FD6">
      <w:pPr>
        <w:spacing w:line="281" w:lineRule="auto"/>
        <w:jc w:val="both"/>
        <w:rPr>
          <w:rFonts w:ascii="Arial" w:hAnsi="Arial" w:cs="Arial"/>
          <w:iCs/>
          <w:sz w:val="22"/>
          <w:szCs w:val="22"/>
        </w:rPr>
      </w:pPr>
      <w:r w:rsidRPr="005C7E1A">
        <w:rPr>
          <w:rFonts w:ascii="Arial" w:hAnsi="Arial" w:cs="Arial"/>
          <w:iCs/>
          <w:sz w:val="22"/>
          <w:szCs w:val="22"/>
        </w:rPr>
        <w:t xml:space="preserve">Jeżeli w </w:t>
      </w:r>
      <w:r w:rsidR="00B15A81" w:rsidRPr="005C7E1A">
        <w:rPr>
          <w:rFonts w:ascii="Arial" w:hAnsi="Arial" w:cs="Arial"/>
          <w:iCs/>
          <w:sz w:val="22"/>
          <w:szCs w:val="22"/>
        </w:rPr>
        <w:t xml:space="preserve">okresie 3 lat od udzielenia zamówienia podstawowego </w:t>
      </w:r>
      <w:r w:rsidRPr="005C7E1A">
        <w:rPr>
          <w:rFonts w:ascii="Arial" w:hAnsi="Arial" w:cs="Arial"/>
          <w:iCs/>
          <w:sz w:val="22"/>
          <w:szCs w:val="22"/>
        </w:rPr>
        <w:t>zajdzie konieczność wyk</w:t>
      </w:r>
      <w:r w:rsidR="00B15A81" w:rsidRPr="005C7E1A">
        <w:rPr>
          <w:rFonts w:ascii="Arial" w:hAnsi="Arial" w:cs="Arial"/>
          <w:iCs/>
          <w:sz w:val="22"/>
          <w:szCs w:val="22"/>
        </w:rPr>
        <w:t>onania zamówień uzupełniających</w:t>
      </w:r>
      <w:r w:rsidRPr="005C7E1A">
        <w:rPr>
          <w:rFonts w:ascii="Arial" w:hAnsi="Arial" w:cs="Arial"/>
          <w:iCs/>
          <w:sz w:val="22"/>
          <w:szCs w:val="22"/>
        </w:rPr>
        <w:t xml:space="preserve">, a stanowiących nie więcej niż 50% wartości zamówienia podstawowego i polegających na powtórzeniu tego samego rodzaju zamówienia, Zamawiający </w:t>
      </w:r>
      <w:r w:rsidR="002E2E7C" w:rsidRPr="005C7E1A">
        <w:rPr>
          <w:rFonts w:ascii="Arial" w:hAnsi="Arial" w:cs="Arial"/>
          <w:iCs/>
          <w:sz w:val="22"/>
          <w:szCs w:val="22"/>
        </w:rPr>
        <w:t xml:space="preserve">na podstawie </w:t>
      </w:r>
      <w:r w:rsidRPr="005C7E1A">
        <w:rPr>
          <w:rFonts w:ascii="Arial" w:hAnsi="Arial" w:cs="Arial"/>
          <w:iCs/>
          <w:sz w:val="22"/>
          <w:szCs w:val="22"/>
        </w:rPr>
        <w:t xml:space="preserve">art. 67 ust. 1 </w:t>
      </w:r>
      <w:proofErr w:type="spellStart"/>
      <w:r w:rsidRPr="005C7E1A">
        <w:rPr>
          <w:rFonts w:ascii="Arial" w:hAnsi="Arial" w:cs="Arial"/>
          <w:iCs/>
          <w:sz w:val="22"/>
          <w:szCs w:val="22"/>
        </w:rPr>
        <w:t>pkt</w:t>
      </w:r>
      <w:proofErr w:type="spellEnd"/>
      <w:r w:rsidRPr="005C7E1A">
        <w:rPr>
          <w:rFonts w:ascii="Arial" w:hAnsi="Arial" w:cs="Arial"/>
          <w:iCs/>
          <w:sz w:val="22"/>
          <w:szCs w:val="22"/>
        </w:rPr>
        <w:t xml:space="preserve"> 6 ustawy </w:t>
      </w:r>
      <w:r w:rsidR="00FA14C0" w:rsidRPr="005C7E1A">
        <w:rPr>
          <w:rFonts w:ascii="Arial" w:hAnsi="Arial" w:cs="Arial"/>
          <w:iCs/>
          <w:sz w:val="22"/>
          <w:szCs w:val="22"/>
        </w:rPr>
        <w:t>P</w:t>
      </w:r>
      <w:r w:rsidRPr="005C7E1A">
        <w:rPr>
          <w:rFonts w:ascii="Arial" w:hAnsi="Arial" w:cs="Arial"/>
          <w:iCs/>
          <w:sz w:val="22"/>
          <w:szCs w:val="22"/>
        </w:rPr>
        <w:t>rawo zamówień publicznych, powierzy</w:t>
      </w:r>
      <w:r w:rsidR="00B15A81" w:rsidRPr="005C7E1A">
        <w:rPr>
          <w:rFonts w:ascii="Arial" w:hAnsi="Arial" w:cs="Arial"/>
          <w:iCs/>
          <w:sz w:val="22"/>
          <w:szCs w:val="22"/>
        </w:rPr>
        <w:t xml:space="preserve"> wykonawcy</w:t>
      </w:r>
      <w:r w:rsidRPr="005C7E1A">
        <w:rPr>
          <w:rFonts w:ascii="Arial" w:hAnsi="Arial" w:cs="Arial"/>
          <w:iCs/>
          <w:sz w:val="22"/>
          <w:szCs w:val="22"/>
        </w:rPr>
        <w:t xml:space="preserve"> ich wykonanie w trybie zamówienia z wolnej ręki. Zakres robót uzupełniających oraz związane z tym terminy i wynagrodzenia zostaną określone odrębną umową. </w:t>
      </w:r>
    </w:p>
    <w:p w:rsidR="00EE24D2" w:rsidRPr="005C7E1A" w:rsidRDefault="00EE24D2" w:rsidP="00820FD6">
      <w:pPr>
        <w:spacing w:line="281" w:lineRule="auto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903378" w:rsidRPr="005C7E1A" w:rsidTr="00F63612">
        <w:tc>
          <w:tcPr>
            <w:tcW w:w="10204" w:type="dxa"/>
          </w:tcPr>
          <w:p w:rsidR="00903378" w:rsidRPr="005C7E1A" w:rsidRDefault="00903378" w:rsidP="0033522B">
            <w:pPr>
              <w:pStyle w:val="Nagwek1"/>
              <w:spacing w:before="0" w:after="0" w:line="281" w:lineRule="auto"/>
              <w:ind w:hanging="158"/>
              <w:rPr>
                <w:rFonts w:cs="Arial"/>
                <w:sz w:val="22"/>
                <w:szCs w:val="22"/>
              </w:rPr>
            </w:pPr>
            <w:bookmarkStart w:id="24" w:name="_Toc396389418"/>
            <w:r w:rsidRPr="005C7E1A">
              <w:rPr>
                <w:rFonts w:cs="Arial"/>
                <w:sz w:val="22"/>
                <w:szCs w:val="22"/>
              </w:rPr>
              <w:t>Aukcja elektroniczna</w:t>
            </w:r>
            <w:bookmarkEnd w:id="24"/>
            <w:r w:rsidRPr="005C7E1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BD45C8" w:rsidRPr="005C7E1A" w:rsidRDefault="00BD45C8" w:rsidP="00820FD6">
      <w:pPr>
        <w:spacing w:line="281" w:lineRule="auto"/>
        <w:jc w:val="both"/>
        <w:rPr>
          <w:rFonts w:ascii="Arial" w:hAnsi="Arial" w:cs="Arial"/>
          <w:sz w:val="22"/>
          <w:szCs w:val="22"/>
        </w:rPr>
      </w:pPr>
    </w:p>
    <w:p w:rsidR="005A6E03" w:rsidRPr="005C7E1A" w:rsidRDefault="005A6E03" w:rsidP="00820FD6">
      <w:p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Nie przewiduje się wyboru najkorzystniejszej oferty z zastosowaniem aukcji elektronicznej. </w:t>
      </w:r>
    </w:p>
    <w:p w:rsidR="00EE24D2" w:rsidRPr="005C7E1A" w:rsidRDefault="00EE24D2" w:rsidP="00820FD6">
      <w:pPr>
        <w:spacing w:line="281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903378" w:rsidRPr="005C7E1A" w:rsidTr="00F63612">
        <w:tc>
          <w:tcPr>
            <w:tcW w:w="10204" w:type="dxa"/>
          </w:tcPr>
          <w:p w:rsidR="00903378" w:rsidRPr="005C7E1A" w:rsidRDefault="00903378" w:rsidP="0033522B">
            <w:pPr>
              <w:pStyle w:val="Nagwek1"/>
              <w:spacing w:before="0" w:after="0" w:line="281" w:lineRule="auto"/>
              <w:ind w:hanging="158"/>
              <w:rPr>
                <w:rFonts w:cs="Arial"/>
                <w:sz w:val="22"/>
                <w:szCs w:val="22"/>
              </w:rPr>
            </w:pPr>
            <w:bookmarkStart w:id="25" w:name="_Toc396389419"/>
            <w:r w:rsidRPr="005C7E1A">
              <w:rPr>
                <w:rFonts w:cs="Arial"/>
                <w:sz w:val="22"/>
                <w:szCs w:val="22"/>
              </w:rPr>
              <w:t>Oferty częściowe I wariantowe</w:t>
            </w:r>
            <w:bookmarkEnd w:id="25"/>
          </w:p>
        </w:tc>
      </w:tr>
    </w:tbl>
    <w:p w:rsidR="00BD45C8" w:rsidRPr="005C7E1A" w:rsidRDefault="00BD45C8" w:rsidP="00820FD6">
      <w:pPr>
        <w:spacing w:line="281" w:lineRule="auto"/>
        <w:rPr>
          <w:rFonts w:ascii="Arial" w:hAnsi="Arial" w:cs="Arial"/>
          <w:sz w:val="22"/>
          <w:szCs w:val="22"/>
        </w:rPr>
      </w:pPr>
    </w:p>
    <w:p w:rsidR="00366276" w:rsidRPr="005C7E1A" w:rsidRDefault="00366276" w:rsidP="00366276">
      <w:pPr>
        <w:spacing w:line="281" w:lineRule="auto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Zamawiający dopuszcza możliwość złożenia oferty częściowej na poszczególne zadania, jednak nie więcej niż na dwa zadania  (zgodnie z art. 83 ust. 3 ustawy </w:t>
      </w:r>
      <w:proofErr w:type="spellStart"/>
      <w:r w:rsidRPr="005C7E1A">
        <w:rPr>
          <w:rFonts w:ascii="Arial" w:hAnsi="Arial" w:cs="Arial"/>
          <w:sz w:val="22"/>
          <w:szCs w:val="22"/>
        </w:rPr>
        <w:t>Pzp</w:t>
      </w:r>
      <w:proofErr w:type="spellEnd"/>
      <w:r w:rsidRPr="005C7E1A">
        <w:rPr>
          <w:rFonts w:ascii="Arial" w:hAnsi="Arial" w:cs="Arial"/>
          <w:sz w:val="22"/>
          <w:szCs w:val="22"/>
        </w:rPr>
        <w:t>).</w:t>
      </w:r>
    </w:p>
    <w:p w:rsidR="00366276" w:rsidRPr="005C7E1A" w:rsidRDefault="00366276" w:rsidP="00366276">
      <w:pPr>
        <w:spacing w:line="281" w:lineRule="auto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Zamawiający nie dopuszcza do złożenia oferty wariantowej. </w:t>
      </w:r>
    </w:p>
    <w:p w:rsidR="00EE24D2" w:rsidRPr="005C7E1A" w:rsidRDefault="00EE24D2" w:rsidP="00820FD6">
      <w:pPr>
        <w:spacing w:line="281" w:lineRule="auto"/>
        <w:rPr>
          <w:rFonts w:ascii="Arial" w:eastAsia="Arial Unicode MS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903378" w:rsidRPr="005C7E1A" w:rsidTr="00F63612">
        <w:tc>
          <w:tcPr>
            <w:tcW w:w="10204" w:type="dxa"/>
          </w:tcPr>
          <w:p w:rsidR="00903378" w:rsidRPr="005C7E1A" w:rsidRDefault="00903378" w:rsidP="0033522B">
            <w:pPr>
              <w:pStyle w:val="Nagwek1"/>
              <w:spacing w:before="0" w:after="0" w:line="281" w:lineRule="auto"/>
              <w:ind w:hanging="158"/>
              <w:rPr>
                <w:rFonts w:cs="Arial"/>
                <w:sz w:val="22"/>
                <w:szCs w:val="22"/>
              </w:rPr>
            </w:pPr>
            <w:bookmarkStart w:id="26" w:name="_Toc396389420"/>
            <w:r w:rsidRPr="005C7E1A">
              <w:rPr>
                <w:rFonts w:cs="Arial"/>
                <w:sz w:val="22"/>
                <w:szCs w:val="22"/>
              </w:rPr>
              <w:t>Środki ochrony prawnej</w:t>
            </w:r>
            <w:bookmarkEnd w:id="26"/>
          </w:p>
        </w:tc>
      </w:tr>
    </w:tbl>
    <w:p w:rsidR="00BD45C8" w:rsidRPr="005C7E1A" w:rsidRDefault="00BD45C8" w:rsidP="00820FD6">
      <w:pPr>
        <w:pStyle w:val="Tekstpodstawowy"/>
        <w:overflowPunct w:val="0"/>
        <w:autoSpaceDE w:val="0"/>
        <w:autoSpaceDN w:val="0"/>
        <w:adjustRightInd w:val="0"/>
        <w:spacing w:line="281" w:lineRule="auto"/>
        <w:jc w:val="both"/>
        <w:textAlignment w:val="baseline"/>
        <w:rPr>
          <w:rFonts w:cs="Arial"/>
          <w:sz w:val="22"/>
          <w:szCs w:val="22"/>
        </w:rPr>
      </w:pPr>
    </w:p>
    <w:p w:rsidR="00C56AE6" w:rsidRPr="005C7E1A" w:rsidRDefault="00C56AE6" w:rsidP="00820FD6">
      <w:pPr>
        <w:pStyle w:val="Tekstpodstawowy"/>
        <w:overflowPunct w:val="0"/>
        <w:autoSpaceDE w:val="0"/>
        <w:autoSpaceDN w:val="0"/>
        <w:adjustRightInd w:val="0"/>
        <w:spacing w:line="281" w:lineRule="auto"/>
        <w:jc w:val="both"/>
        <w:textAlignment w:val="baseline"/>
        <w:rPr>
          <w:rFonts w:cs="Arial"/>
          <w:sz w:val="22"/>
          <w:szCs w:val="22"/>
        </w:rPr>
      </w:pPr>
      <w:r w:rsidRPr="005C7E1A">
        <w:rPr>
          <w:rFonts w:cs="Arial"/>
          <w:sz w:val="22"/>
          <w:szCs w:val="22"/>
        </w:rPr>
        <w:t xml:space="preserve">Wykonawcom, których interes prawny w uzyskaniu zamówienia, doznał lub może doznać uszczerbku, w wyniku naruszenia przez zamawiającego zasad określonych w ustawie PZP, przepisach wykonawczych oraz specyfikacji, przysługuje prawo do wniesienia odwołania do Prezesa Krajowej Izby </w:t>
      </w:r>
      <w:r w:rsidRPr="005C7E1A">
        <w:rPr>
          <w:rFonts w:cs="Arial"/>
          <w:sz w:val="22"/>
          <w:szCs w:val="22"/>
        </w:rPr>
        <w:lastRenderedPageBreak/>
        <w:t>Odwoławczej na zasadach przewidzianych w Dziale VI</w:t>
      </w:r>
      <w:r w:rsidR="00EE24D2" w:rsidRPr="005C7E1A">
        <w:rPr>
          <w:rFonts w:cs="Arial"/>
          <w:sz w:val="22"/>
          <w:szCs w:val="22"/>
        </w:rPr>
        <w:t xml:space="preserve"> </w:t>
      </w:r>
      <w:r w:rsidRPr="005C7E1A">
        <w:rPr>
          <w:rFonts w:cs="Arial"/>
          <w:sz w:val="22"/>
          <w:szCs w:val="22"/>
        </w:rPr>
        <w:t>-</w:t>
      </w:r>
      <w:r w:rsidR="00EE24D2" w:rsidRPr="005C7E1A">
        <w:rPr>
          <w:rFonts w:cs="Arial"/>
          <w:sz w:val="22"/>
          <w:szCs w:val="22"/>
        </w:rPr>
        <w:t xml:space="preserve"> </w:t>
      </w:r>
      <w:r w:rsidRPr="005C7E1A">
        <w:rPr>
          <w:rFonts w:cs="Arial"/>
          <w:sz w:val="22"/>
          <w:szCs w:val="22"/>
        </w:rPr>
        <w:t>Rozdziale 2 ustawy Prawo zamówień publicznych.</w:t>
      </w:r>
    </w:p>
    <w:p w:rsidR="00EE24D2" w:rsidRPr="005C7E1A" w:rsidRDefault="00EE24D2" w:rsidP="00820FD6">
      <w:pPr>
        <w:pStyle w:val="Tekstpodstawowy"/>
        <w:overflowPunct w:val="0"/>
        <w:autoSpaceDE w:val="0"/>
        <w:autoSpaceDN w:val="0"/>
        <w:adjustRightInd w:val="0"/>
        <w:spacing w:line="281" w:lineRule="auto"/>
        <w:jc w:val="both"/>
        <w:textAlignment w:val="baseline"/>
        <w:rPr>
          <w:rFonts w:cs="Arial"/>
          <w:sz w:val="22"/>
          <w:szCs w:val="22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903378" w:rsidRPr="005C7E1A" w:rsidTr="00F63612">
        <w:tc>
          <w:tcPr>
            <w:tcW w:w="10204" w:type="dxa"/>
          </w:tcPr>
          <w:p w:rsidR="00903378" w:rsidRPr="005C7E1A" w:rsidRDefault="00903378" w:rsidP="0033522B">
            <w:pPr>
              <w:pStyle w:val="Nagwek1"/>
              <w:spacing w:before="0" w:after="0" w:line="281" w:lineRule="auto"/>
              <w:ind w:hanging="158"/>
              <w:rPr>
                <w:rFonts w:cs="Arial"/>
                <w:sz w:val="22"/>
                <w:szCs w:val="22"/>
              </w:rPr>
            </w:pPr>
            <w:bookmarkStart w:id="27" w:name="_Toc396389421"/>
            <w:r w:rsidRPr="005C7E1A">
              <w:rPr>
                <w:rFonts w:cs="Arial"/>
                <w:sz w:val="22"/>
                <w:szCs w:val="22"/>
              </w:rPr>
              <w:t>Postanowienia końcowe</w:t>
            </w:r>
            <w:bookmarkEnd w:id="27"/>
          </w:p>
        </w:tc>
      </w:tr>
    </w:tbl>
    <w:p w:rsidR="00BD45C8" w:rsidRPr="005C7E1A" w:rsidRDefault="00BD45C8" w:rsidP="00820FD6">
      <w:pPr>
        <w:spacing w:line="281" w:lineRule="auto"/>
        <w:jc w:val="both"/>
        <w:rPr>
          <w:rFonts w:ascii="Arial" w:hAnsi="Arial" w:cs="Arial"/>
          <w:sz w:val="22"/>
          <w:szCs w:val="22"/>
        </w:rPr>
      </w:pPr>
    </w:p>
    <w:p w:rsidR="00CF6045" w:rsidRPr="005C7E1A" w:rsidRDefault="00CF6045" w:rsidP="00820FD6">
      <w:pPr>
        <w:spacing w:line="281" w:lineRule="auto"/>
        <w:jc w:val="both"/>
        <w:rPr>
          <w:rFonts w:ascii="Arial" w:hAnsi="Arial" w:cs="Arial"/>
          <w:sz w:val="22"/>
          <w:szCs w:val="22"/>
        </w:rPr>
      </w:pPr>
      <w:r w:rsidRPr="005C7E1A">
        <w:rPr>
          <w:rFonts w:ascii="Arial" w:hAnsi="Arial" w:cs="Arial"/>
          <w:sz w:val="22"/>
          <w:szCs w:val="22"/>
        </w:rPr>
        <w:t xml:space="preserve">Do spraw nieuregulowanych w niniejszej specyfikacji mają zastosowanie przepisy ustawy z dnia 29 stycznia 2004 r. Prawo zamówień publicznych </w:t>
      </w:r>
      <w:r w:rsidR="00AE3B0E" w:rsidRPr="005C7E1A">
        <w:rPr>
          <w:rFonts w:ascii="Arial" w:hAnsi="Arial" w:cs="Arial"/>
          <w:sz w:val="22"/>
          <w:szCs w:val="22"/>
        </w:rPr>
        <w:t>(</w:t>
      </w:r>
      <w:r w:rsidRPr="005C7E1A">
        <w:rPr>
          <w:rFonts w:ascii="Arial" w:hAnsi="Arial" w:cs="Arial"/>
          <w:sz w:val="22"/>
          <w:szCs w:val="22"/>
        </w:rPr>
        <w:t>tj. Dz.U.</w:t>
      </w:r>
      <w:r w:rsidR="00B97273" w:rsidRPr="005C7E1A">
        <w:rPr>
          <w:rFonts w:ascii="Arial" w:hAnsi="Arial" w:cs="Arial"/>
          <w:sz w:val="22"/>
          <w:szCs w:val="22"/>
        </w:rPr>
        <w:t>20</w:t>
      </w:r>
      <w:r w:rsidR="006D717B" w:rsidRPr="005C7E1A">
        <w:rPr>
          <w:rFonts w:ascii="Arial" w:hAnsi="Arial" w:cs="Arial"/>
          <w:sz w:val="22"/>
          <w:szCs w:val="22"/>
        </w:rPr>
        <w:t>13</w:t>
      </w:r>
      <w:r w:rsidR="00AE3B0E" w:rsidRPr="005C7E1A">
        <w:rPr>
          <w:rFonts w:ascii="Arial" w:hAnsi="Arial" w:cs="Arial"/>
          <w:sz w:val="22"/>
          <w:szCs w:val="22"/>
        </w:rPr>
        <w:t>.</w:t>
      </w:r>
      <w:r w:rsidR="00B97273" w:rsidRPr="005C7E1A">
        <w:rPr>
          <w:rFonts w:ascii="Arial" w:hAnsi="Arial" w:cs="Arial"/>
          <w:sz w:val="22"/>
          <w:szCs w:val="22"/>
        </w:rPr>
        <w:t>9</w:t>
      </w:r>
      <w:r w:rsidR="006D717B" w:rsidRPr="005C7E1A">
        <w:rPr>
          <w:rFonts w:ascii="Arial" w:hAnsi="Arial" w:cs="Arial"/>
          <w:sz w:val="22"/>
          <w:szCs w:val="22"/>
        </w:rPr>
        <w:t>07</w:t>
      </w:r>
      <w:r w:rsidR="00AE3B0E" w:rsidRPr="005C7E1A">
        <w:rPr>
          <w:rFonts w:ascii="Arial" w:hAnsi="Arial" w:cs="Arial"/>
          <w:sz w:val="22"/>
          <w:szCs w:val="22"/>
        </w:rPr>
        <w:t xml:space="preserve"> z późniejszymi zmianami)</w:t>
      </w:r>
      <w:r w:rsidRPr="005C7E1A">
        <w:rPr>
          <w:rFonts w:ascii="Arial" w:hAnsi="Arial" w:cs="Arial"/>
          <w:sz w:val="22"/>
          <w:szCs w:val="22"/>
        </w:rPr>
        <w:t>.</w:t>
      </w:r>
    </w:p>
    <w:p w:rsidR="00AF26FA" w:rsidRPr="005C7E1A" w:rsidRDefault="00AF26FA" w:rsidP="00820FD6">
      <w:pPr>
        <w:spacing w:line="281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AF26FA" w:rsidRPr="005C7E1A" w:rsidTr="00AF26FA">
        <w:trPr>
          <w:trHeight w:val="417"/>
        </w:trPr>
        <w:tc>
          <w:tcPr>
            <w:tcW w:w="10204" w:type="dxa"/>
          </w:tcPr>
          <w:p w:rsidR="00AF26FA" w:rsidRPr="005C7E1A" w:rsidRDefault="00AF26FA" w:rsidP="00AF26FA">
            <w:pPr>
              <w:pStyle w:val="Nagwek1"/>
              <w:spacing w:before="0" w:after="0"/>
              <w:ind w:left="714" w:hanging="158"/>
            </w:pPr>
            <w:bookmarkStart w:id="28" w:name="_Toc396389422"/>
            <w:r w:rsidRPr="005C7E1A">
              <w:t>Wykaz załączników</w:t>
            </w:r>
            <w:bookmarkEnd w:id="28"/>
          </w:p>
        </w:tc>
      </w:tr>
    </w:tbl>
    <w:p w:rsidR="006A6559" w:rsidRPr="005C7E1A" w:rsidRDefault="006A6559" w:rsidP="00820FD6">
      <w:pPr>
        <w:pStyle w:val="Tytu"/>
        <w:tabs>
          <w:tab w:val="left" w:pos="4320"/>
        </w:tabs>
        <w:spacing w:line="281" w:lineRule="auto"/>
        <w:jc w:val="left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080"/>
      </w:tblGrid>
      <w:tr w:rsidR="00366276" w:rsidRPr="005C7E1A" w:rsidTr="00950F0E">
        <w:tc>
          <w:tcPr>
            <w:tcW w:w="1809" w:type="dxa"/>
          </w:tcPr>
          <w:p w:rsidR="00366276" w:rsidRPr="005C7E1A" w:rsidRDefault="00366276" w:rsidP="00366276">
            <w:pPr>
              <w:pStyle w:val="Tytu"/>
              <w:tabs>
                <w:tab w:val="left" w:pos="4320"/>
              </w:tabs>
              <w:spacing w:line="360" w:lineRule="auto"/>
              <w:jc w:val="left"/>
              <w:rPr>
                <w:rFonts w:cs="Arial"/>
                <w:b w:val="0"/>
                <w:smallCaps w:val="0"/>
                <w:sz w:val="22"/>
                <w:szCs w:val="22"/>
              </w:rPr>
            </w:pPr>
            <w:r w:rsidRPr="005C7E1A">
              <w:rPr>
                <w:rFonts w:cs="Arial"/>
                <w:b w:val="0"/>
                <w:smallCaps w:val="0"/>
                <w:sz w:val="22"/>
                <w:szCs w:val="22"/>
              </w:rPr>
              <w:t>załącznik nr 1</w:t>
            </w:r>
          </w:p>
        </w:tc>
        <w:tc>
          <w:tcPr>
            <w:tcW w:w="8080" w:type="dxa"/>
          </w:tcPr>
          <w:p w:rsidR="00366276" w:rsidRPr="005C7E1A" w:rsidRDefault="00366276" w:rsidP="00366276">
            <w:pPr>
              <w:pStyle w:val="Tytu"/>
              <w:tabs>
                <w:tab w:val="left" w:pos="4320"/>
              </w:tabs>
              <w:spacing w:line="360" w:lineRule="auto"/>
              <w:jc w:val="left"/>
              <w:rPr>
                <w:rFonts w:cs="Arial"/>
                <w:b w:val="0"/>
                <w:smallCaps w:val="0"/>
                <w:sz w:val="22"/>
                <w:szCs w:val="22"/>
              </w:rPr>
            </w:pPr>
            <w:r w:rsidRPr="005C7E1A">
              <w:rPr>
                <w:rFonts w:cs="Arial"/>
                <w:b w:val="0"/>
                <w:smallCaps w:val="0"/>
                <w:sz w:val="22"/>
                <w:szCs w:val="22"/>
              </w:rPr>
              <w:t>wzór formularza ofertowego,</w:t>
            </w:r>
          </w:p>
        </w:tc>
      </w:tr>
      <w:tr w:rsidR="00366276" w:rsidRPr="005C7E1A" w:rsidTr="00950F0E">
        <w:tc>
          <w:tcPr>
            <w:tcW w:w="1809" w:type="dxa"/>
          </w:tcPr>
          <w:p w:rsidR="00366276" w:rsidRPr="005C7E1A" w:rsidRDefault="00366276" w:rsidP="00366276">
            <w:pPr>
              <w:pStyle w:val="Tytu"/>
              <w:tabs>
                <w:tab w:val="left" w:pos="4320"/>
              </w:tabs>
              <w:spacing w:line="360" w:lineRule="auto"/>
              <w:jc w:val="left"/>
              <w:rPr>
                <w:rFonts w:cs="Arial"/>
                <w:b w:val="0"/>
                <w:smallCaps w:val="0"/>
                <w:sz w:val="22"/>
                <w:szCs w:val="22"/>
              </w:rPr>
            </w:pPr>
            <w:r w:rsidRPr="005C7E1A">
              <w:rPr>
                <w:rFonts w:cs="Arial"/>
                <w:b w:val="0"/>
                <w:smallCaps w:val="0"/>
                <w:sz w:val="22"/>
                <w:szCs w:val="22"/>
              </w:rPr>
              <w:t>załącznik nr 2</w:t>
            </w:r>
          </w:p>
        </w:tc>
        <w:tc>
          <w:tcPr>
            <w:tcW w:w="8080" w:type="dxa"/>
          </w:tcPr>
          <w:p w:rsidR="00366276" w:rsidRPr="005C7E1A" w:rsidRDefault="00366276" w:rsidP="00366276">
            <w:pPr>
              <w:pStyle w:val="Tytu"/>
              <w:tabs>
                <w:tab w:val="left" w:pos="4320"/>
              </w:tabs>
              <w:spacing w:line="360" w:lineRule="auto"/>
              <w:jc w:val="left"/>
              <w:rPr>
                <w:rFonts w:cs="Arial"/>
                <w:b w:val="0"/>
                <w:smallCaps w:val="0"/>
                <w:sz w:val="22"/>
                <w:szCs w:val="22"/>
              </w:rPr>
            </w:pPr>
            <w:r w:rsidRPr="005C7E1A">
              <w:rPr>
                <w:rFonts w:cs="Arial"/>
                <w:b w:val="0"/>
                <w:smallCaps w:val="0"/>
                <w:sz w:val="22"/>
                <w:szCs w:val="22"/>
              </w:rPr>
              <w:t>Oświadczenie wykonawcy, że spełnienia warunki ubiegania się o udzielenie zamówienia z art. 22 ust. 1.,</w:t>
            </w:r>
          </w:p>
        </w:tc>
      </w:tr>
      <w:tr w:rsidR="00366276" w:rsidRPr="005C7E1A" w:rsidTr="00950F0E">
        <w:tc>
          <w:tcPr>
            <w:tcW w:w="1809" w:type="dxa"/>
          </w:tcPr>
          <w:p w:rsidR="00366276" w:rsidRPr="005C7E1A" w:rsidRDefault="00366276" w:rsidP="00366276">
            <w:pPr>
              <w:pStyle w:val="Tytu"/>
              <w:tabs>
                <w:tab w:val="left" w:pos="4320"/>
              </w:tabs>
              <w:spacing w:line="360" w:lineRule="auto"/>
              <w:jc w:val="left"/>
              <w:rPr>
                <w:rFonts w:cs="Arial"/>
                <w:b w:val="0"/>
                <w:smallCaps w:val="0"/>
                <w:sz w:val="22"/>
                <w:szCs w:val="22"/>
              </w:rPr>
            </w:pPr>
            <w:r w:rsidRPr="005C7E1A">
              <w:rPr>
                <w:rFonts w:cs="Arial"/>
                <w:b w:val="0"/>
                <w:smallCaps w:val="0"/>
                <w:sz w:val="22"/>
                <w:szCs w:val="22"/>
              </w:rPr>
              <w:t>załącznik nr 3</w:t>
            </w:r>
          </w:p>
        </w:tc>
        <w:tc>
          <w:tcPr>
            <w:tcW w:w="8080" w:type="dxa"/>
          </w:tcPr>
          <w:p w:rsidR="00366276" w:rsidRPr="005C7E1A" w:rsidRDefault="00366276" w:rsidP="00366276">
            <w:pPr>
              <w:pStyle w:val="Tytu"/>
              <w:tabs>
                <w:tab w:val="left" w:pos="4320"/>
              </w:tabs>
              <w:spacing w:line="360" w:lineRule="auto"/>
              <w:jc w:val="left"/>
              <w:rPr>
                <w:rFonts w:cs="Arial"/>
                <w:b w:val="0"/>
                <w:smallCaps w:val="0"/>
                <w:sz w:val="22"/>
                <w:szCs w:val="22"/>
              </w:rPr>
            </w:pPr>
            <w:r w:rsidRPr="005C7E1A">
              <w:rPr>
                <w:rFonts w:cs="Arial"/>
                <w:b w:val="0"/>
                <w:smallCaps w:val="0"/>
                <w:sz w:val="22"/>
                <w:szCs w:val="22"/>
              </w:rPr>
              <w:t>Oświadczenie wykonawcy, że nie podlega wykluczeniu z postępowania na podstawie art. 24 ust 1 i 2 Ustawy Prawo zamówień publicznych</w:t>
            </w:r>
          </w:p>
        </w:tc>
      </w:tr>
      <w:tr w:rsidR="00366276" w:rsidRPr="005C7E1A" w:rsidTr="00950F0E">
        <w:tc>
          <w:tcPr>
            <w:tcW w:w="1809" w:type="dxa"/>
          </w:tcPr>
          <w:p w:rsidR="00366276" w:rsidRPr="005C7E1A" w:rsidRDefault="00366276" w:rsidP="00366276">
            <w:pPr>
              <w:pStyle w:val="Tytu"/>
              <w:tabs>
                <w:tab w:val="left" w:pos="4320"/>
              </w:tabs>
              <w:spacing w:line="360" w:lineRule="auto"/>
              <w:jc w:val="left"/>
              <w:rPr>
                <w:rFonts w:cs="Arial"/>
                <w:b w:val="0"/>
                <w:smallCaps w:val="0"/>
                <w:sz w:val="22"/>
                <w:szCs w:val="22"/>
              </w:rPr>
            </w:pPr>
            <w:r w:rsidRPr="005C7E1A">
              <w:rPr>
                <w:rFonts w:cs="Arial"/>
                <w:b w:val="0"/>
                <w:smallCaps w:val="0"/>
                <w:sz w:val="22"/>
                <w:szCs w:val="22"/>
              </w:rPr>
              <w:t>załącznik nr 4</w:t>
            </w:r>
          </w:p>
        </w:tc>
        <w:tc>
          <w:tcPr>
            <w:tcW w:w="8080" w:type="dxa"/>
          </w:tcPr>
          <w:p w:rsidR="00366276" w:rsidRPr="005C7E1A" w:rsidRDefault="00366276" w:rsidP="00366276">
            <w:pPr>
              <w:pStyle w:val="Tytu"/>
              <w:tabs>
                <w:tab w:val="left" w:pos="4320"/>
              </w:tabs>
              <w:spacing w:line="360" w:lineRule="auto"/>
              <w:jc w:val="left"/>
              <w:rPr>
                <w:rFonts w:cs="Arial"/>
                <w:b w:val="0"/>
                <w:smallCaps w:val="0"/>
                <w:sz w:val="22"/>
                <w:szCs w:val="22"/>
              </w:rPr>
            </w:pPr>
            <w:r w:rsidRPr="005C7E1A">
              <w:rPr>
                <w:rFonts w:cs="Arial"/>
                <w:b w:val="0"/>
                <w:smallCaps w:val="0"/>
                <w:sz w:val="22"/>
                <w:szCs w:val="22"/>
              </w:rPr>
              <w:t>wzór wykazu usług- doświadczenie zawodowe</w:t>
            </w:r>
          </w:p>
        </w:tc>
      </w:tr>
      <w:tr w:rsidR="00366276" w:rsidRPr="005C7E1A" w:rsidTr="00950F0E">
        <w:tc>
          <w:tcPr>
            <w:tcW w:w="1809" w:type="dxa"/>
          </w:tcPr>
          <w:p w:rsidR="00366276" w:rsidRPr="005C7E1A" w:rsidRDefault="00366276" w:rsidP="00366276">
            <w:pPr>
              <w:pStyle w:val="Tytu"/>
              <w:tabs>
                <w:tab w:val="left" w:pos="4320"/>
              </w:tabs>
              <w:spacing w:line="360" w:lineRule="auto"/>
              <w:jc w:val="left"/>
              <w:rPr>
                <w:rFonts w:cs="Arial"/>
                <w:b w:val="0"/>
                <w:smallCaps w:val="0"/>
                <w:sz w:val="22"/>
                <w:szCs w:val="22"/>
              </w:rPr>
            </w:pPr>
            <w:r w:rsidRPr="005C7E1A">
              <w:rPr>
                <w:rFonts w:cs="Arial"/>
                <w:b w:val="0"/>
                <w:smallCaps w:val="0"/>
                <w:sz w:val="22"/>
                <w:szCs w:val="22"/>
              </w:rPr>
              <w:t>załącznik nr 5</w:t>
            </w:r>
          </w:p>
        </w:tc>
        <w:tc>
          <w:tcPr>
            <w:tcW w:w="8080" w:type="dxa"/>
          </w:tcPr>
          <w:p w:rsidR="00366276" w:rsidRPr="005C7E1A" w:rsidRDefault="00366276" w:rsidP="00366276">
            <w:pPr>
              <w:pStyle w:val="Tytu"/>
              <w:tabs>
                <w:tab w:val="left" w:pos="4320"/>
              </w:tabs>
              <w:spacing w:line="360" w:lineRule="auto"/>
              <w:jc w:val="left"/>
              <w:rPr>
                <w:rFonts w:cs="Arial"/>
                <w:b w:val="0"/>
                <w:smallCaps w:val="0"/>
                <w:sz w:val="22"/>
                <w:szCs w:val="22"/>
              </w:rPr>
            </w:pPr>
            <w:r w:rsidRPr="005C7E1A">
              <w:rPr>
                <w:rFonts w:cs="Arial"/>
                <w:b w:val="0"/>
                <w:smallCaps w:val="0"/>
                <w:sz w:val="22"/>
                <w:szCs w:val="22"/>
              </w:rPr>
              <w:t>Wzór informacji nt. kluczowego personelu wykonawcy</w:t>
            </w:r>
          </w:p>
        </w:tc>
      </w:tr>
      <w:tr w:rsidR="00366276" w:rsidRPr="005C7E1A" w:rsidTr="00950F0E">
        <w:tc>
          <w:tcPr>
            <w:tcW w:w="1809" w:type="dxa"/>
          </w:tcPr>
          <w:p w:rsidR="00366276" w:rsidRPr="005C7E1A" w:rsidRDefault="00366276" w:rsidP="00366276">
            <w:pPr>
              <w:pStyle w:val="Tytu"/>
              <w:tabs>
                <w:tab w:val="left" w:pos="4320"/>
              </w:tabs>
              <w:spacing w:line="360" w:lineRule="auto"/>
              <w:jc w:val="left"/>
              <w:rPr>
                <w:rFonts w:cs="Arial"/>
                <w:b w:val="0"/>
                <w:smallCaps w:val="0"/>
                <w:sz w:val="22"/>
                <w:szCs w:val="22"/>
              </w:rPr>
            </w:pPr>
            <w:r w:rsidRPr="005C7E1A">
              <w:rPr>
                <w:rFonts w:cs="Arial"/>
                <w:b w:val="0"/>
                <w:smallCaps w:val="0"/>
                <w:sz w:val="22"/>
                <w:szCs w:val="22"/>
              </w:rPr>
              <w:t>załącznik nr 6</w:t>
            </w:r>
          </w:p>
        </w:tc>
        <w:tc>
          <w:tcPr>
            <w:tcW w:w="8080" w:type="dxa"/>
          </w:tcPr>
          <w:p w:rsidR="00366276" w:rsidRPr="005C7E1A" w:rsidRDefault="00366276" w:rsidP="00366276">
            <w:pPr>
              <w:pStyle w:val="Tytu"/>
              <w:tabs>
                <w:tab w:val="left" w:pos="4320"/>
              </w:tabs>
              <w:spacing w:line="360" w:lineRule="auto"/>
              <w:jc w:val="left"/>
              <w:rPr>
                <w:rFonts w:cs="Arial"/>
                <w:b w:val="0"/>
                <w:smallCaps w:val="0"/>
                <w:sz w:val="22"/>
                <w:szCs w:val="22"/>
              </w:rPr>
            </w:pPr>
            <w:r w:rsidRPr="005C7E1A">
              <w:rPr>
                <w:rFonts w:cs="Arial"/>
                <w:b w:val="0"/>
                <w:smallCaps w:val="0"/>
                <w:sz w:val="22"/>
                <w:szCs w:val="22"/>
              </w:rPr>
              <w:t>zakres prac powierzonych podwykonawcą,</w:t>
            </w:r>
          </w:p>
        </w:tc>
      </w:tr>
      <w:tr w:rsidR="00366276" w:rsidRPr="005C7E1A" w:rsidTr="00950F0E">
        <w:tc>
          <w:tcPr>
            <w:tcW w:w="1809" w:type="dxa"/>
          </w:tcPr>
          <w:p w:rsidR="00366276" w:rsidRPr="005C7E1A" w:rsidRDefault="00366276" w:rsidP="00366276">
            <w:pPr>
              <w:pStyle w:val="Tytu"/>
              <w:tabs>
                <w:tab w:val="left" w:pos="4320"/>
              </w:tabs>
              <w:spacing w:line="360" w:lineRule="auto"/>
              <w:jc w:val="left"/>
              <w:rPr>
                <w:rFonts w:cs="Arial"/>
                <w:b w:val="0"/>
                <w:smallCaps w:val="0"/>
                <w:sz w:val="22"/>
                <w:szCs w:val="22"/>
              </w:rPr>
            </w:pPr>
            <w:r w:rsidRPr="005C7E1A">
              <w:rPr>
                <w:rFonts w:cs="Arial"/>
                <w:b w:val="0"/>
                <w:smallCaps w:val="0"/>
                <w:sz w:val="22"/>
                <w:szCs w:val="22"/>
              </w:rPr>
              <w:t>załącznik nr 7</w:t>
            </w:r>
          </w:p>
        </w:tc>
        <w:tc>
          <w:tcPr>
            <w:tcW w:w="8080" w:type="dxa"/>
          </w:tcPr>
          <w:p w:rsidR="00366276" w:rsidRPr="005C7E1A" w:rsidRDefault="00366276" w:rsidP="00366276">
            <w:pPr>
              <w:pStyle w:val="Tytu"/>
              <w:tabs>
                <w:tab w:val="left" w:pos="4320"/>
              </w:tabs>
              <w:spacing w:line="360" w:lineRule="auto"/>
              <w:jc w:val="left"/>
              <w:rPr>
                <w:rFonts w:cs="Arial"/>
                <w:b w:val="0"/>
                <w:smallCaps w:val="0"/>
                <w:sz w:val="22"/>
                <w:szCs w:val="22"/>
              </w:rPr>
            </w:pPr>
            <w:r w:rsidRPr="005C7E1A">
              <w:rPr>
                <w:rFonts w:cs="Arial"/>
                <w:b w:val="0"/>
                <w:smallCaps w:val="0"/>
                <w:sz w:val="22"/>
                <w:szCs w:val="22"/>
              </w:rPr>
              <w:t>wzór oświadczenia o dysponowaniu środkami na realizację zadania,</w:t>
            </w:r>
          </w:p>
        </w:tc>
      </w:tr>
      <w:tr w:rsidR="00366276" w:rsidRPr="005C7E1A" w:rsidTr="00950F0E">
        <w:tc>
          <w:tcPr>
            <w:tcW w:w="1809" w:type="dxa"/>
          </w:tcPr>
          <w:p w:rsidR="00366276" w:rsidRPr="005C7E1A" w:rsidRDefault="00366276" w:rsidP="00366276">
            <w:pPr>
              <w:pStyle w:val="Tytu"/>
              <w:tabs>
                <w:tab w:val="left" w:pos="4320"/>
              </w:tabs>
              <w:spacing w:line="360" w:lineRule="auto"/>
              <w:jc w:val="left"/>
              <w:rPr>
                <w:rFonts w:cs="Arial"/>
                <w:b w:val="0"/>
                <w:smallCaps w:val="0"/>
                <w:sz w:val="22"/>
                <w:szCs w:val="22"/>
              </w:rPr>
            </w:pPr>
            <w:r w:rsidRPr="005C7E1A">
              <w:rPr>
                <w:rFonts w:cs="Arial"/>
                <w:b w:val="0"/>
                <w:smallCaps w:val="0"/>
                <w:sz w:val="22"/>
                <w:szCs w:val="22"/>
              </w:rPr>
              <w:t>załącznik nr 8</w:t>
            </w:r>
          </w:p>
        </w:tc>
        <w:tc>
          <w:tcPr>
            <w:tcW w:w="8080" w:type="dxa"/>
          </w:tcPr>
          <w:p w:rsidR="00366276" w:rsidRPr="005C7E1A" w:rsidRDefault="00366276" w:rsidP="00366276">
            <w:pPr>
              <w:pStyle w:val="Tytu"/>
              <w:tabs>
                <w:tab w:val="left" w:pos="4320"/>
              </w:tabs>
              <w:spacing w:line="360" w:lineRule="auto"/>
              <w:jc w:val="left"/>
              <w:rPr>
                <w:rFonts w:cs="Arial"/>
                <w:b w:val="0"/>
                <w:smallCaps w:val="0"/>
                <w:sz w:val="22"/>
                <w:szCs w:val="22"/>
              </w:rPr>
            </w:pPr>
            <w:r w:rsidRPr="005C7E1A">
              <w:rPr>
                <w:rFonts w:cs="Arial"/>
                <w:b w:val="0"/>
                <w:smallCaps w:val="0"/>
                <w:sz w:val="22"/>
                <w:szCs w:val="22"/>
              </w:rPr>
              <w:t>Wykaz sprzętu</w:t>
            </w:r>
            <w:r w:rsidR="00D53B80" w:rsidRPr="005C7E1A">
              <w:rPr>
                <w:rFonts w:cs="Arial"/>
                <w:b w:val="0"/>
                <w:smallCaps w:val="0"/>
                <w:sz w:val="22"/>
                <w:szCs w:val="22"/>
              </w:rPr>
              <w:t>,</w:t>
            </w:r>
          </w:p>
        </w:tc>
      </w:tr>
      <w:tr w:rsidR="00366276" w:rsidRPr="005C7E1A" w:rsidTr="00950F0E">
        <w:tc>
          <w:tcPr>
            <w:tcW w:w="1809" w:type="dxa"/>
          </w:tcPr>
          <w:p w:rsidR="00366276" w:rsidRPr="005C7E1A" w:rsidRDefault="00366276" w:rsidP="00366276">
            <w:pPr>
              <w:pStyle w:val="Tytu"/>
              <w:tabs>
                <w:tab w:val="left" w:pos="4320"/>
              </w:tabs>
              <w:spacing w:line="360" w:lineRule="auto"/>
              <w:jc w:val="left"/>
              <w:rPr>
                <w:rFonts w:cs="Arial"/>
                <w:b w:val="0"/>
                <w:smallCaps w:val="0"/>
                <w:sz w:val="22"/>
                <w:szCs w:val="22"/>
              </w:rPr>
            </w:pPr>
            <w:r w:rsidRPr="005C7E1A">
              <w:rPr>
                <w:rFonts w:cs="Arial"/>
                <w:b w:val="0"/>
                <w:smallCaps w:val="0"/>
                <w:sz w:val="22"/>
                <w:szCs w:val="22"/>
              </w:rPr>
              <w:t>załącznik nr 9</w:t>
            </w:r>
          </w:p>
        </w:tc>
        <w:tc>
          <w:tcPr>
            <w:tcW w:w="8080" w:type="dxa"/>
          </w:tcPr>
          <w:p w:rsidR="00366276" w:rsidRPr="005C7E1A" w:rsidRDefault="00366276" w:rsidP="00366276">
            <w:pPr>
              <w:pStyle w:val="Tytu"/>
              <w:tabs>
                <w:tab w:val="left" w:pos="4320"/>
              </w:tabs>
              <w:spacing w:line="360" w:lineRule="auto"/>
              <w:jc w:val="left"/>
              <w:rPr>
                <w:rFonts w:cs="Arial"/>
                <w:b w:val="0"/>
                <w:smallCaps w:val="0"/>
                <w:sz w:val="22"/>
                <w:szCs w:val="22"/>
              </w:rPr>
            </w:pPr>
            <w:r w:rsidRPr="005C7E1A">
              <w:rPr>
                <w:rFonts w:cs="Arial"/>
                <w:b w:val="0"/>
                <w:smallCaps w:val="0"/>
                <w:sz w:val="22"/>
                <w:szCs w:val="22"/>
              </w:rPr>
              <w:t>wzór oświadczenia czy wykonawca należy do grupy kapitałowej wraz z listą podmiotów należących do tej samej grupy kapitałowej,</w:t>
            </w:r>
          </w:p>
        </w:tc>
      </w:tr>
      <w:tr w:rsidR="00366276" w:rsidRPr="005C7E1A" w:rsidTr="00950F0E">
        <w:tc>
          <w:tcPr>
            <w:tcW w:w="1809" w:type="dxa"/>
          </w:tcPr>
          <w:p w:rsidR="00366276" w:rsidRPr="005C7E1A" w:rsidRDefault="00366276" w:rsidP="00366276">
            <w:pPr>
              <w:pStyle w:val="Tytu"/>
              <w:tabs>
                <w:tab w:val="left" w:pos="4320"/>
              </w:tabs>
              <w:spacing w:line="360" w:lineRule="auto"/>
              <w:jc w:val="left"/>
              <w:rPr>
                <w:rFonts w:cs="Arial"/>
                <w:b w:val="0"/>
                <w:smallCaps w:val="0"/>
                <w:sz w:val="22"/>
                <w:szCs w:val="22"/>
              </w:rPr>
            </w:pPr>
            <w:r w:rsidRPr="005C7E1A">
              <w:rPr>
                <w:rFonts w:cs="Arial"/>
                <w:b w:val="0"/>
                <w:smallCaps w:val="0"/>
                <w:sz w:val="22"/>
                <w:szCs w:val="22"/>
              </w:rPr>
              <w:t>załącznik nr 10</w:t>
            </w:r>
          </w:p>
        </w:tc>
        <w:tc>
          <w:tcPr>
            <w:tcW w:w="8080" w:type="dxa"/>
          </w:tcPr>
          <w:p w:rsidR="00366276" w:rsidRPr="005C7E1A" w:rsidRDefault="005A5206" w:rsidP="00DC5613">
            <w:pPr>
              <w:pStyle w:val="Tytu"/>
              <w:tabs>
                <w:tab w:val="left" w:pos="4320"/>
              </w:tabs>
              <w:spacing w:line="360" w:lineRule="auto"/>
              <w:jc w:val="left"/>
              <w:rPr>
                <w:rFonts w:cs="Arial"/>
                <w:b w:val="0"/>
                <w:smallCaps w:val="0"/>
                <w:sz w:val="22"/>
                <w:szCs w:val="22"/>
              </w:rPr>
            </w:pPr>
            <w:r w:rsidRPr="005C7E1A">
              <w:rPr>
                <w:rFonts w:cs="Arial"/>
                <w:b w:val="0"/>
                <w:smallCaps w:val="0"/>
                <w:sz w:val="22"/>
                <w:szCs w:val="22"/>
              </w:rPr>
              <w:t xml:space="preserve">wzór oświadczenia o </w:t>
            </w:r>
            <w:r w:rsidR="00DC5613" w:rsidRPr="005C7E1A">
              <w:rPr>
                <w:rFonts w:cs="Arial"/>
                <w:b w:val="0"/>
                <w:smallCaps w:val="0"/>
                <w:sz w:val="22"/>
                <w:szCs w:val="22"/>
              </w:rPr>
              <w:t>terminie płatności</w:t>
            </w:r>
            <w:r w:rsidRPr="005C7E1A">
              <w:rPr>
                <w:rFonts w:cs="Arial"/>
                <w:b w:val="0"/>
                <w:smallCaps w:val="0"/>
                <w:sz w:val="22"/>
                <w:szCs w:val="22"/>
              </w:rPr>
              <w:t xml:space="preserve"> </w:t>
            </w:r>
          </w:p>
        </w:tc>
      </w:tr>
      <w:tr w:rsidR="005A5206" w:rsidRPr="005C7E1A" w:rsidTr="00950F0E">
        <w:tc>
          <w:tcPr>
            <w:tcW w:w="1809" w:type="dxa"/>
          </w:tcPr>
          <w:p w:rsidR="005A5206" w:rsidRPr="005C7E1A" w:rsidRDefault="005A5206" w:rsidP="00366276">
            <w:pPr>
              <w:pStyle w:val="Tytu"/>
              <w:tabs>
                <w:tab w:val="left" w:pos="4320"/>
              </w:tabs>
              <w:spacing w:line="360" w:lineRule="auto"/>
              <w:jc w:val="left"/>
              <w:rPr>
                <w:rFonts w:cs="Arial"/>
                <w:b w:val="0"/>
                <w:smallCaps w:val="0"/>
                <w:sz w:val="22"/>
                <w:szCs w:val="22"/>
              </w:rPr>
            </w:pPr>
            <w:r w:rsidRPr="005C7E1A">
              <w:rPr>
                <w:rFonts w:cs="Arial"/>
                <w:b w:val="0"/>
                <w:smallCaps w:val="0"/>
                <w:sz w:val="22"/>
                <w:szCs w:val="22"/>
              </w:rPr>
              <w:t>załącznik nr 11</w:t>
            </w:r>
          </w:p>
        </w:tc>
        <w:tc>
          <w:tcPr>
            <w:tcW w:w="8080" w:type="dxa"/>
          </w:tcPr>
          <w:p w:rsidR="005A5206" w:rsidRPr="005C7E1A" w:rsidRDefault="005A5206" w:rsidP="00366276">
            <w:pPr>
              <w:pStyle w:val="Tytu"/>
              <w:tabs>
                <w:tab w:val="left" w:pos="4320"/>
              </w:tabs>
              <w:spacing w:line="360" w:lineRule="auto"/>
              <w:jc w:val="left"/>
              <w:rPr>
                <w:rFonts w:cs="Arial"/>
                <w:b w:val="0"/>
                <w:smallCaps w:val="0"/>
                <w:sz w:val="22"/>
                <w:szCs w:val="22"/>
              </w:rPr>
            </w:pPr>
            <w:r w:rsidRPr="005C7E1A">
              <w:rPr>
                <w:rFonts w:cs="Arial"/>
                <w:b w:val="0"/>
                <w:smallCaps w:val="0"/>
                <w:sz w:val="22"/>
                <w:szCs w:val="22"/>
              </w:rPr>
              <w:t>Projekt umowy,</w:t>
            </w:r>
          </w:p>
        </w:tc>
      </w:tr>
      <w:tr w:rsidR="00366276" w:rsidRPr="005C7E1A" w:rsidTr="00950F0E">
        <w:tc>
          <w:tcPr>
            <w:tcW w:w="1809" w:type="dxa"/>
          </w:tcPr>
          <w:p w:rsidR="00366276" w:rsidRPr="005C7E1A" w:rsidRDefault="00366276" w:rsidP="00366276">
            <w:pPr>
              <w:pStyle w:val="Tytu"/>
              <w:tabs>
                <w:tab w:val="left" w:pos="4320"/>
              </w:tabs>
              <w:spacing w:line="360" w:lineRule="auto"/>
              <w:jc w:val="left"/>
              <w:rPr>
                <w:rFonts w:cs="Arial"/>
                <w:b w:val="0"/>
                <w:smallCaps w:val="0"/>
                <w:sz w:val="22"/>
                <w:szCs w:val="22"/>
              </w:rPr>
            </w:pPr>
            <w:r w:rsidRPr="005C7E1A">
              <w:rPr>
                <w:rFonts w:cs="Arial"/>
                <w:b w:val="0"/>
                <w:smallCaps w:val="0"/>
                <w:sz w:val="22"/>
                <w:szCs w:val="22"/>
              </w:rPr>
              <w:t>załącznik nr 1</w:t>
            </w:r>
            <w:r w:rsidR="005A5206" w:rsidRPr="005C7E1A">
              <w:rPr>
                <w:rFonts w:cs="Arial"/>
                <w:b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366276" w:rsidRPr="005C7E1A" w:rsidRDefault="00DC5613" w:rsidP="00366276">
            <w:pPr>
              <w:pStyle w:val="Tytu"/>
              <w:tabs>
                <w:tab w:val="left" w:pos="4320"/>
              </w:tabs>
              <w:spacing w:line="360" w:lineRule="auto"/>
              <w:jc w:val="left"/>
              <w:rPr>
                <w:rFonts w:cs="Arial"/>
                <w:b w:val="0"/>
                <w:smallCaps w:val="0"/>
                <w:sz w:val="22"/>
                <w:szCs w:val="22"/>
              </w:rPr>
            </w:pPr>
            <w:r w:rsidRPr="005C7E1A">
              <w:rPr>
                <w:rFonts w:cs="Arial"/>
                <w:b w:val="0"/>
                <w:smallCaps w:val="0"/>
                <w:sz w:val="22"/>
                <w:szCs w:val="22"/>
              </w:rPr>
              <w:t>Specyfikacje techniczne odśnieżania dróg,</w:t>
            </w:r>
          </w:p>
        </w:tc>
      </w:tr>
      <w:tr w:rsidR="00366276" w:rsidRPr="005C7E1A" w:rsidTr="00950F0E">
        <w:tc>
          <w:tcPr>
            <w:tcW w:w="1809" w:type="dxa"/>
          </w:tcPr>
          <w:p w:rsidR="00366276" w:rsidRPr="005C7E1A" w:rsidRDefault="00366276" w:rsidP="00D53B80">
            <w:pPr>
              <w:pStyle w:val="Tytu"/>
              <w:tabs>
                <w:tab w:val="left" w:pos="4320"/>
              </w:tabs>
              <w:spacing w:line="360" w:lineRule="auto"/>
              <w:jc w:val="left"/>
              <w:rPr>
                <w:rFonts w:cs="Arial"/>
                <w:b w:val="0"/>
                <w:smallCaps w:val="0"/>
                <w:sz w:val="22"/>
                <w:szCs w:val="22"/>
              </w:rPr>
            </w:pPr>
            <w:r w:rsidRPr="005C7E1A">
              <w:rPr>
                <w:rFonts w:cs="Arial"/>
                <w:b w:val="0"/>
                <w:smallCaps w:val="0"/>
                <w:sz w:val="22"/>
                <w:szCs w:val="22"/>
              </w:rPr>
              <w:t>załącznik nr 1</w:t>
            </w:r>
            <w:r w:rsidR="005A5206" w:rsidRPr="005C7E1A">
              <w:rPr>
                <w:rFonts w:cs="Arial"/>
                <w:b w:val="0"/>
                <w:smallCaps w:val="0"/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366276" w:rsidRPr="005C7E1A" w:rsidRDefault="00DC5613" w:rsidP="00DC5613">
            <w:pPr>
              <w:pStyle w:val="Tytu"/>
              <w:tabs>
                <w:tab w:val="left" w:pos="4320"/>
              </w:tabs>
              <w:spacing w:line="360" w:lineRule="auto"/>
              <w:jc w:val="left"/>
              <w:rPr>
                <w:rFonts w:cs="Arial"/>
                <w:b w:val="0"/>
                <w:smallCaps w:val="0"/>
                <w:sz w:val="22"/>
                <w:szCs w:val="22"/>
              </w:rPr>
            </w:pPr>
            <w:r w:rsidRPr="005C7E1A">
              <w:rPr>
                <w:rFonts w:cs="Arial"/>
                <w:b w:val="0"/>
                <w:smallCaps w:val="0"/>
                <w:sz w:val="22"/>
                <w:szCs w:val="22"/>
              </w:rPr>
              <w:t xml:space="preserve">Wykaz graficzny dróg do odśnieżania dla każdego zadania, </w:t>
            </w:r>
          </w:p>
        </w:tc>
      </w:tr>
    </w:tbl>
    <w:p w:rsidR="006A6559" w:rsidRPr="005C7E1A" w:rsidRDefault="006A6559" w:rsidP="00820FD6">
      <w:pPr>
        <w:pStyle w:val="Tytu"/>
        <w:tabs>
          <w:tab w:val="left" w:pos="4320"/>
        </w:tabs>
        <w:spacing w:line="281" w:lineRule="auto"/>
        <w:jc w:val="left"/>
        <w:rPr>
          <w:rFonts w:cs="Arial"/>
          <w:sz w:val="22"/>
          <w:szCs w:val="22"/>
        </w:rPr>
      </w:pPr>
    </w:p>
    <w:p w:rsidR="00D53B80" w:rsidRPr="005C7E1A" w:rsidRDefault="00D53B80" w:rsidP="00820FD6">
      <w:pPr>
        <w:pStyle w:val="Tytu"/>
        <w:tabs>
          <w:tab w:val="left" w:pos="4320"/>
        </w:tabs>
        <w:spacing w:line="281" w:lineRule="auto"/>
        <w:jc w:val="right"/>
        <w:rPr>
          <w:rFonts w:cs="Arial"/>
          <w:sz w:val="22"/>
          <w:szCs w:val="22"/>
        </w:rPr>
      </w:pPr>
    </w:p>
    <w:p w:rsidR="00D53B80" w:rsidRPr="005C7E1A" w:rsidRDefault="00D53B80" w:rsidP="00820FD6">
      <w:pPr>
        <w:pStyle w:val="Tytu"/>
        <w:tabs>
          <w:tab w:val="left" w:pos="4320"/>
        </w:tabs>
        <w:spacing w:line="281" w:lineRule="auto"/>
        <w:jc w:val="right"/>
        <w:rPr>
          <w:rFonts w:cs="Arial"/>
          <w:sz w:val="22"/>
          <w:szCs w:val="22"/>
        </w:rPr>
      </w:pPr>
    </w:p>
    <w:p w:rsidR="00D53B80" w:rsidRPr="005C7E1A" w:rsidRDefault="00D53B80" w:rsidP="00820FD6">
      <w:pPr>
        <w:pStyle w:val="Tytu"/>
        <w:tabs>
          <w:tab w:val="left" w:pos="4320"/>
        </w:tabs>
        <w:spacing w:line="281" w:lineRule="auto"/>
        <w:jc w:val="right"/>
        <w:rPr>
          <w:rFonts w:cs="Arial"/>
          <w:sz w:val="22"/>
          <w:szCs w:val="22"/>
        </w:rPr>
      </w:pPr>
    </w:p>
    <w:p w:rsidR="00CF6045" w:rsidRPr="005C7E1A" w:rsidRDefault="00CF6045" w:rsidP="00D53B80">
      <w:pPr>
        <w:pStyle w:val="Tytu"/>
        <w:tabs>
          <w:tab w:val="left" w:pos="4320"/>
        </w:tabs>
        <w:spacing w:line="281" w:lineRule="auto"/>
        <w:ind w:right="1133"/>
        <w:jc w:val="right"/>
        <w:rPr>
          <w:rFonts w:cs="Arial"/>
          <w:sz w:val="22"/>
          <w:szCs w:val="22"/>
        </w:rPr>
      </w:pPr>
      <w:r w:rsidRPr="005C7E1A">
        <w:rPr>
          <w:rFonts w:cs="Arial"/>
          <w:sz w:val="22"/>
          <w:szCs w:val="22"/>
        </w:rPr>
        <w:t xml:space="preserve">Dębowiec, dnia </w:t>
      </w:r>
      <w:r w:rsidR="00AD523F">
        <w:rPr>
          <w:rFonts w:cs="Arial"/>
          <w:sz w:val="22"/>
          <w:szCs w:val="22"/>
        </w:rPr>
        <w:t>23</w:t>
      </w:r>
      <w:r w:rsidR="001D024F" w:rsidRPr="005C7E1A">
        <w:rPr>
          <w:rFonts w:cs="Arial"/>
          <w:sz w:val="22"/>
          <w:szCs w:val="22"/>
        </w:rPr>
        <w:t>.</w:t>
      </w:r>
      <w:r w:rsidR="00CA20C0" w:rsidRPr="005C7E1A">
        <w:rPr>
          <w:rFonts w:cs="Arial"/>
          <w:sz w:val="22"/>
          <w:szCs w:val="22"/>
        </w:rPr>
        <w:t>1</w:t>
      </w:r>
      <w:r w:rsidR="00210032" w:rsidRPr="005C7E1A">
        <w:rPr>
          <w:rFonts w:cs="Arial"/>
          <w:sz w:val="22"/>
          <w:szCs w:val="22"/>
        </w:rPr>
        <w:t>0</w:t>
      </w:r>
      <w:r w:rsidR="009A1C7E" w:rsidRPr="005C7E1A">
        <w:rPr>
          <w:rFonts w:cs="Arial"/>
          <w:sz w:val="22"/>
          <w:szCs w:val="22"/>
        </w:rPr>
        <w:t>.201</w:t>
      </w:r>
      <w:r w:rsidR="00115212" w:rsidRPr="005C7E1A">
        <w:rPr>
          <w:rFonts w:cs="Arial"/>
          <w:sz w:val="22"/>
          <w:szCs w:val="22"/>
        </w:rPr>
        <w:t>5</w:t>
      </w:r>
      <w:r w:rsidR="00FB5DEE" w:rsidRPr="005C7E1A">
        <w:rPr>
          <w:rFonts w:cs="Arial"/>
          <w:sz w:val="22"/>
          <w:szCs w:val="22"/>
        </w:rPr>
        <w:t>r.</w:t>
      </w:r>
    </w:p>
    <w:p w:rsidR="00CF6045" w:rsidRPr="005C7E1A" w:rsidRDefault="00CF6045" w:rsidP="00820FD6">
      <w:pPr>
        <w:pStyle w:val="Tytu"/>
        <w:tabs>
          <w:tab w:val="left" w:pos="4320"/>
        </w:tabs>
        <w:spacing w:line="281" w:lineRule="auto"/>
        <w:jc w:val="left"/>
        <w:rPr>
          <w:rFonts w:cs="Arial"/>
          <w:sz w:val="22"/>
          <w:szCs w:val="22"/>
        </w:rPr>
      </w:pPr>
      <w:r w:rsidRPr="005C7E1A">
        <w:rPr>
          <w:rFonts w:cs="Arial"/>
          <w:sz w:val="22"/>
          <w:szCs w:val="22"/>
        </w:rPr>
        <w:tab/>
      </w:r>
      <w:r w:rsidRPr="005C7E1A">
        <w:rPr>
          <w:rFonts w:cs="Arial"/>
          <w:sz w:val="22"/>
          <w:szCs w:val="22"/>
        </w:rPr>
        <w:tab/>
      </w:r>
      <w:r w:rsidRPr="005C7E1A">
        <w:rPr>
          <w:rFonts w:cs="Arial"/>
          <w:sz w:val="22"/>
          <w:szCs w:val="22"/>
        </w:rPr>
        <w:tab/>
      </w:r>
      <w:r w:rsidRPr="005C7E1A">
        <w:rPr>
          <w:rFonts w:cs="Arial"/>
          <w:sz w:val="22"/>
          <w:szCs w:val="22"/>
        </w:rPr>
        <w:tab/>
      </w:r>
    </w:p>
    <w:p w:rsidR="006A6559" w:rsidRPr="005C7E1A" w:rsidRDefault="006A6559" w:rsidP="00820FD6">
      <w:pPr>
        <w:pStyle w:val="Tytu"/>
        <w:tabs>
          <w:tab w:val="left" w:pos="4320"/>
        </w:tabs>
        <w:spacing w:line="281" w:lineRule="auto"/>
        <w:jc w:val="left"/>
        <w:rPr>
          <w:rFonts w:cs="Arial"/>
          <w:sz w:val="22"/>
          <w:szCs w:val="22"/>
        </w:rPr>
      </w:pPr>
    </w:p>
    <w:p w:rsidR="006A6559" w:rsidRPr="005C7E1A" w:rsidRDefault="006A6559" w:rsidP="00820FD6">
      <w:pPr>
        <w:pStyle w:val="Tytu"/>
        <w:tabs>
          <w:tab w:val="left" w:pos="4320"/>
        </w:tabs>
        <w:spacing w:line="281" w:lineRule="auto"/>
        <w:jc w:val="left"/>
        <w:rPr>
          <w:rFonts w:cs="Arial"/>
          <w:sz w:val="22"/>
          <w:szCs w:val="22"/>
        </w:rPr>
      </w:pPr>
    </w:p>
    <w:p w:rsidR="006A6559" w:rsidRPr="005C7E1A" w:rsidRDefault="006A6559" w:rsidP="00820FD6">
      <w:pPr>
        <w:pStyle w:val="Tytu"/>
        <w:tabs>
          <w:tab w:val="left" w:pos="4320"/>
        </w:tabs>
        <w:spacing w:line="281" w:lineRule="auto"/>
        <w:jc w:val="left"/>
        <w:rPr>
          <w:rFonts w:cs="Arial"/>
          <w:sz w:val="22"/>
          <w:szCs w:val="22"/>
        </w:rPr>
      </w:pPr>
    </w:p>
    <w:p w:rsidR="005B5125" w:rsidRPr="005C7E1A" w:rsidRDefault="005B5125" w:rsidP="00820FD6">
      <w:pPr>
        <w:pStyle w:val="Tytu"/>
        <w:tabs>
          <w:tab w:val="left" w:pos="4320"/>
        </w:tabs>
        <w:spacing w:line="281" w:lineRule="auto"/>
        <w:jc w:val="left"/>
        <w:rPr>
          <w:rFonts w:cs="Arial"/>
          <w:sz w:val="22"/>
          <w:szCs w:val="22"/>
        </w:rPr>
      </w:pPr>
    </w:p>
    <w:p w:rsidR="00CF6045" w:rsidRPr="005C7E1A" w:rsidRDefault="00CF6045" w:rsidP="00820FD6">
      <w:pPr>
        <w:pStyle w:val="Tytu"/>
        <w:tabs>
          <w:tab w:val="left" w:pos="4320"/>
        </w:tabs>
        <w:spacing w:line="281" w:lineRule="auto"/>
        <w:jc w:val="left"/>
        <w:rPr>
          <w:rFonts w:cs="Arial"/>
          <w:b w:val="0"/>
          <w:i/>
          <w:sz w:val="22"/>
          <w:szCs w:val="22"/>
        </w:rPr>
      </w:pPr>
      <w:r w:rsidRPr="005C7E1A">
        <w:rPr>
          <w:rFonts w:cs="Arial"/>
          <w:sz w:val="22"/>
          <w:szCs w:val="22"/>
        </w:rPr>
        <w:tab/>
      </w:r>
      <w:r w:rsidRPr="005C7E1A">
        <w:rPr>
          <w:rFonts w:cs="Arial"/>
          <w:sz w:val="22"/>
          <w:szCs w:val="22"/>
        </w:rPr>
        <w:tab/>
      </w:r>
      <w:r w:rsidRPr="005C7E1A">
        <w:rPr>
          <w:rFonts w:cs="Arial"/>
          <w:sz w:val="22"/>
          <w:szCs w:val="22"/>
        </w:rPr>
        <w:tab/>
      </w:r>
      <w:r w:rsidRPr="005C7E1A">
        <w:rPr>
          <w:rFonts w:cs="Arial"/>
          <w:sz w:val="22"/>
          <w:szCs w:val="22"/>
        </w:rPr>
        <w:tab/>
      </w:r>
      <w:r w:rsidRPr="005C7E1A">
        <w:rPr>
          <w:rFonts w:cs="Arial"/>
          <w:b w:val="0"/>
          <w:i/>
          <w:sz w:val="22"/>
          <w:szCs w:val="22"/>
        </w:rPr>
        <w:t>…………………………………</w:t>
      </w:r>
    </w:p>
    <w:p w:rsidR="0080743E" w:rsidRPr="005C7E1A" w:rsidRDefault="00CF6045" w:rsidP="00820FD6">
      <w:pPr>
        <w:pStyle w:val="Tytu"/>
        <w:tabs>
          <w:tab w:val="left" w:pos="4678"/>
        </w:tabs>
        <w:spacing w:line="281" w:lineRule="auto"/>
        <w:jc w:val="left"/>
        <w:rPr>
          <w:rFonts w:cs="Arial"/>
          <w:b w:val="0"/>
          <w:i/>
          <w:smallCaps w:val="0"/>
          <w:sz w:val="20"/>
        </w:rPr>
      </w:pPr>
      <w:r w:rsidRPr="005C7E1A">
        <w:rPr>
          <w:rFonts w:cs="Arial"/>
          <w:b w:val="0"/>
          <w:i/>
          <w:sz w:val="22"/>
          <w:szCs w:val="22"/>
        </w:rPr>
        <w:tab/>
      </w:r>
      <w:r w:rsidRPr="005C7E1A">
        <w:rPr>
          <w:rFonts w:cs="Arial"/>
          <w:b w:val="0"/>
          <w:i/>
          <w:sz w:val="22"/>
          <w:szCs w:val="22"/>
        </w:rPr>
        <w:tab/>
      </w:r>
      <w:r w:rsidRPr="005C7E1A">
        <w:rPr>
          <w:rFonts w:cs="Arial"/>
          <w:b w:val="0"/>
          <w:i/>
          <w:smallCaps w:val="0"/>
          <w:sz w:val="20"/>
        </w:rPr>
        <w:t xml:space="preserve">                         (podpis osoby upoważnionej)</w:t>
      </w:r>
      <w:bookmarkStart w:id="29" w:name="_GoBack"/>
      <w:bookmarkEnd w:id="29"/>
    </w:p>
    <w:sectPr w:rsidR="0080743E" w:rsidRPr="005C7E1A" w:rsidSect="006A6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93" w:right="849" w:bottom="1134" w:left="993" w:header="708" w:footer="365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D6" w:rsidRDefault="00B473D6">
      <w:r>
        <w:separator/>
      </w:r>
    </w:p>
  </w:endnote>
  <w:endnote w:type="continuationSeparator" w:id="0">
    <w:p w:rsidR="00B473D6" w:rsidRDefault="00B47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7B" w:rsidRDefault="00EC02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40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407B" w:rsidRDefault="0057407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7B" w:rsidRDefault="0057407B">
    <w:pPr>
      <w:pStyle w:val="Stopka"/>
      <w:jc w:val="right"/>
    </w:pPr>
    <w:r>
      <w:t xml:space="preserve">Strona </w:t>
    </w:r>
    <w:r w:rsidR="00EC0252">
      <w:rPr>
        <w:b/>
        <w:sz w:val="24"/>
        <w:szCs w:val="24"/>
      </w:rPr>
      <w:fldChar w:fldCharType="begin"/>
    </w:r>
    <w:r>
      <w:rPr>
        <w:b/>
      </w:rPr>
      <w:instrText>PAGE</w:instrText>
    </w:r>
    <w:r w:rsidR="00EC0252">
      <w:rPr>
        <w:b/>
        <w:sz w:val="24"/>
        <w:szCs w:val="24"/>
      </w:rPr>
      <w:fldChar w:fldCharType="separate"/>
    </w:r>
    <w:r w:rsidR="00ED3042">
      <w:rPr>
        <w:b/>
        <w:noProof/>
      </w:rPr>
      <w:t>16</w:t>
    </w:r>
    <w:r w:rsidR="00EC0252">
      <w:rPr>
        <w:b/>
        <w:sz w:val="24"/>
        <w:szCs w:val="24"/>
      </w:rPr>
      <w:fldChar w:fldCharType="end"/>
    </w:r>
    <w:r>
      <w:t xml:space="preserve"> z </w:t>
    </w:r>
    <w:r w:rsidR="00EC025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C0252">
      <w:rPr>
        <w:b/>
        <w:sz w:val="24"/>
        <w:szCs w:val="24"/>
      </w:rPr>
      <w:fldChar w:fldCharType="separate"/>
    </w:r>
    <w:r w:rsidR="00ED3042">
      <w:rPr>
        <w:b/>
        <w:noProof/>
      </w:rPr>
      <w:t>17</w:t>
    </w:r>
    <w:r w:rsidR="00EC0252">
      <w:rPr>
        <w:b/>
        <w:sz w:val="24"/>
        <w:szCs w:val="24"/>
      </w:rPr>
      <w:fldChar w:fldCharType="end"/>
    </w:r>
  </w:p>
  <w:p w:rsidR="0057407B" w:rsidRDefault="005740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D6" w:rsidRDefault="00B473D6">
      <w:r>
        <w:separator/>
      </w:r>
    </w:p>
  </w:footnote>
  <w:footnote w:type="continuationSeparator" w:id="0">
    <w:p w:rsidR="00B473D6" w:rsidRDefault="00B47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7B" w:rsidRDefault="00EC025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40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407B" w:rsidRDefault="0057407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7B" w:rsidRDefault="0057407B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7B" w:rsidRDefault="00EC0252" w:rsidP="000934F0">
    <w:pPr>
      <w:pStyle w:val="Nagwek"/>
      <w:jc w:val="center"/>
    </w:pPr>
    <w:r w:rsidRPr="00EC0252">
      <w:rPr>
        <w:rFonts w:ascii="Arial" w:hAnsi="Arial" w:cs="Arial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left:0;text-align:left;margin-left:78.95pt;margin-top:-8.2pt;width:420.9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" filled="f" stroked="f">
          <v:stroke joinstyle="round"/>
          <v:textbox inset="0,0,0,0">
            <w:txbxContent>
              <w:p w:rsidR="0057407B" w:rsidRDefault="0057407B" w:rsidP="000934F0">
                <w:pPr>
                  <w:rPr>
                    <w:rFonts w:ascii="Tahoma" w:hAnsi="Tahoma" w:cs="Tahoma"/>
                    <w:b/>
                    <w:color w:val="008000"/>
                    <w:sz w:val="44"/>
                  </w:rPr>
                </w:pPr>
                <w:r>
                  <w:rPr>
                    <w:rFonts w:ascii="Tahoma" w:hAnsi="Tahoma" w:cs="Tahoma"/>
                    <w:b/>
                    <w:color w:val="008000"/>
                    <w:sz w:val="44"/>
                  </w:rPr>
                  <w:t>Gmina Dębowiec</w:t>
                </w:r>
              </w:p>
              <w:p w:rsidR="0057407B" w:rsidRDefault="0057407B" w:rsidP="000934F0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ul. Katowicka 6</w:t>
                </w:r>
              </w:p>
              <w:p w:rsidR="0057407B" w:rsidRDefault="0057407B" w:rsidP="000934F0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43-426 Dębowiec</w:t>
                </w:r>
              </w:p>
              <w:p w:rsidR="0057407B" w:rsidRPr="00E7243D" w:rsidRDefault="0057407B" w:rsidP="000934F0">
                <w:pPr>
                  <w:rPr>
                    <w:rFonts w:ascii="Tahoma" w:hAnsi="Tahoma" w:cs="Tahoma"/>
                    <w:b/>
                  </w:rPr>
                </w:pPr>
                <w:r w:rsidRPr="00E7243D">
                  <w:rPr>
                    <w:rFonts w:ascii="Tahoma" w:hAnsi="Tahoma" w:cs="Tahoma"/>
                    <w:b/>
                  </w:rPr>
                  <w:t>NIP: 548-10-15-063</w:t>
                </w:r>
              </w:p>
              <w:p w:rsidR="0057407B" w:rsidRPr="00550A14" w:rsidRDefault="0057407B" w:rsidP="000934F0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550A14">
                  <w:rPr>
                    <w:rFonts w:ascii="Tahoma" w:hAnsi="Tahoma" w:cs="Tahoma"/>
                    <w:b/>
                    <w:lang w:val="en-US"/>
                  </w:rPr>
                  <w:t>tel.: 033 853 38 81, tel./fax: 033 856 22 83</w:t>
                </w:r>
              </w:p>
              <w:p w:rsidR="0057407B" w:rsidRPr="005F7D07" w:rsidRDefault="0057407B" w:rsidP="000934F0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5F7D07">
                  <w:rPr>
                    <w:rFonts w:ascii="Tahoma" w:hAnsi="Tahoma" w:cs="Tahoma"/>
                    <w:b/>
                    <w:lang w:val="en-US"/>
                  </w:rPr>
                  <w:t xml:space="preserve">e-mail: </w:t>
                </w:r>
                <w:hyperlink r:id="rId1" w:history="1">
                  <w:r w:rsidRPr="005F7D07">
                    <w:rPr>
                      <w:rFonts w:ascii="Tahoma" w:hAnsi="Tahoma" w:cs="Tahoma"/>
                      <w:b/>
                      <w:lang w:val="en-US"/>
                    </w:rPr>
                    <w:t>debowiec@debowiec.cieszyn.pl</w:t>
                  </w:r>
                </w:hyperlink>
                <w:r w:rsidRPr="005F7D07">
                  <w:rPr>
                    <w:rFonts w:ascii="Tahoma" w:hAnsi="Tahoma" w:cs="Tahoma"/>
                    <w:b/>
                    <w:lang w:val="en-US"/>
                  </w:rPr>
                  <w:t>; www.debowiec.cieszyn.pl</w:t>
                </w:r>
              </w:p>
            </w:txbxContent>
          </v:textbox>
        </v:shape>
      </w:pict>
    </w:r>
    <w:r w:rsidRPr="00EC0252">
      <w:rPr>
        <w:rFonts w:ascii="Arial" w:hAnsi="Arial" w:cs="Arial"/>
        <w:noProof/>
        <w:sz w:val="22"/>
        <w:szCs w:val="22"/>
      </w:rPr>
      <w:pict>
        <v:line id="Line 2" o:spid="_x0000_s4097" style="position:absolute;left:0;text-align:left;z-index:251661312;visibility:visible;mso-wrap-distance-top:-1e-4mm;mso-wrap-distance-bottom:-1e-4mm" from="-11.05pt,81.8pt" to="469.7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" strokecolor="green" strokeweight="1.01mm"/>
      </w:pict>
    </w:r>
    <w:r w:rsidR="0057407B" w:rsidRPr="003179C4">
      <w:rPr>
        <w:rFonts w:ascii="Arial" w:hAnsi="Arial" w:cs="Arial"/>
        <w:noProof/>
        <w:sz w:val="22"/>
        <w:szCs w:val="22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-125730</wp:posOffset>
          </wp:positionV>
          <wp:extent cx="875665" cy="1019175"/>
          <wp:effectExtent l="19050" t="0" r="635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7407B">
      <w:rPr>
        <w:rFonts w:ascii="Arial" w:hAnsi="Arial" w:cs="Arial"/>
        <w:sz w:val="22"/>
        <w:szCs w:val="22"/>
      </w:rPr>
      <w:t xml:space="preserve">                                                                 </w:t>
    </w:r>
  </w:p>
  <w:p w:rsidR="0057407B" w:rsidRDefault="0057407B" w:rsidP="00872A6D">
    <w:pPr>
      <w:jc w:val="center"/>
    </w:pPr>
  </w:p>
  <w:p w:rsidR="0057407B" w:rsidRDefault="0057407B" w:rsidP="00872A6D">
    <w:pPr>
      <w:pStyle w:val="Nagwek"/>
      <w:jc w:val="center"/>
    </w:pPr>
  </w:p>
  <w:p w:rsidR="0057407B" w:rsidRDefault="0057407B" w:rsidP="004D4EE3"/>
  <w:p w:rsidR="0057407B" w:rsidRDefault="0057407B" w:rsidP="0051256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70EBE5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8CD3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B04A3A"/>
    <w:multiLevelType w:val="hybridMultilevel"/>
    <w:tmpl w:val="EAF2E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D032D"/>
    <w:multiLevelType w:val="hybridMultilevel"/>
    <w:tmpl w:val="2BB672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D3179"/>
    <w:multiLevelType w:val="hybridMultilevel"/>
    <w:tmpl w:val="4F82B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17407"/>
    <w:multiLevelType w:val="hybridMultilevel"/>
    <w:tmpl w:val="276A76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D571DD"/>
    <w:multiLevelType w:val="hybridMultilevel"/>
    <w:tmpl w:val="EAE0120C"/>
    <w:lvl w:ilvl="0" w:tplc="72466C3E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21F94"/>
    <w:multiLevelType w:val="hybridMultilevel"/>
    <w:tmpl w:val="4B5A0F62"/>
    <w:lvl w:ilvl="0" w:tplc="6E86AD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83C0D0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A71B9"/>
    <w:multiLevelType w:val="hybridMultilevel"/>
    <w:tmpl w:val="CC08CB50"/>
    <w:lvl w:ilvl="0" w:tplc="977E2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D12D17"/>
    <w:multiLevelType w:val="hybridMultilevel"/>
    <w:tmpl w:val="304415EE"/>
    <w:lvl w:ilvl="0" w:tplc="3E20C8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9504C6"/>
    <w:multiLevelType w:val="hybridMultilevel"/>
    <w:tmpl w:val="390CF64E"/>
    <w:lvl w:ilvl="0" w:tplc="A6E2E016">
      <w:start w:val="1"/>
      <w:numFmt w:val="lowerLetter"/>
      <w:lvlText w:val="%1)"/>
      <w:lvlJc w:val="left"/>
      <w:pPr>
        <w:ind w:left="1698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77B0D15"/>
    <w:multiLevelType w:val="hybridMultilevel"/>
    <w:tmpl w:val="091A9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B695F"/>
    <w:multiLevelType w:val="hybridMultilevel"/>
    <w:tmpl w:val="55E8405C"/>
    <w:lvl w:ilvl="0" w:tplc="C6F2B9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77FC8"/>
    <w:multiLevelType w:val="hybridMultilevel"/>
    <w:tmpl w:val="9A149BFE"/>
    <w:lvl w:ilvl="0" w:tplc="0F2C5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8A5D19"/>
    <w:multiLevelType w:val="hybridMultilevel"/>
    <w:tmpl w:val="5AE0C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A95C51"/>
    <w:multiLevelType w:val="hybridMultilevel"/>
    <w:tmpl w:val="C5305B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8A0FD3"/>
    <w:multiLevelType w:val="hybridMultilevel"/>
    <w:tmpl w:val="02C493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12418"/>
    <w:multiLevelType w:val="hybridMultilevel"/>
    <w:tmpl w:val="EDF472D6"/>
    <w:lvl w:ilvl="0" w:tplc="F54C2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80F24"/>
    <w:multiLevelType w:val="hybridMultilevel"/>
    <w:tmpl w:val="EF4AA0FC"/>
    <w:lvl w:ilvl="0" w:tplc="71FC2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257CA5"/>
    <w:multiLevelType w:val="hybridMultilevel"/>
    <w:tmpl w:val="ABC066A2"/>
    <w:lvl w:ilvl="0" w:tplc="3E20C85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07924BF"/>
    <w:multiLevelType w:val="hybridMultilevel"/>
    <w:tmpl w:val="BD14283E"/>
    <w:lvl w:ilvl="0" w:tplc="3E20C85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4D0EFE"/>
    <w:multiLevelType w:val="hybridMultilevel"/>
    <w:tmpl w:val="C09A7D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95037A"/>
    <w:multiLevelType w:val="hybridMultilevel"/>
    <w:tmpl w:val="4560C5DC"/>
    <w:lvl w:ilvl="0" w:tplc="3EAA6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72C7C"/>
    <w:multiLevelType w:val="hybridMultilevel"/>
    <w:tmpl w:val="A9FEDEF2"/>
    <w:lvl w:ilvl="0" w:tplc="703E74B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F2BEE"/>
    <w:multiLevelType w:val="hybridMultilevel"/>
    <w:tmpl w:val="5D26D136"/>
    <w:lvl w:ilvl="0" w:tplc="8870C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C4DCCA1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7178E0"/>
    <w:multiLevelType w:val="hybridMultilevel"/>
    <w:tmpl w:val="2C0875A4"/>
    <w:lvl w:ilvl="0" w:tplc="7E94974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0137F"/>
    <w:multiLevelType w:val="hybridMultilevel"/>
    <w:tmpl w:val="5BA2D526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>
    <w:nsid w:val="54213575"/>
    <w:multiLevelType w:val="hybridMultilevel"/>
    <w:tmpl w:val="E21CDF74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E1441"/>
    <w:multiLevelType w:val="hybridMultilevel"/>
    <w:tmpl w:val="9C643B4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A21981"/>
    <w:multiLevelType w:val="hybridMultilevel"/>
    <w:tmpl w:val="AF3C3A0C"/>
    <w:lvl w:ilvl="0" w:tplc="71BE0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4D2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BC16D9"/>
    <w:multiLevelType w:val="hybridMultilevel"/>
    <w:tmpl w:val="AB4030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42712C"/>
    <w:multiLevelType w:val="hybridMultilevel"/>
    <w:tmpl w:val="58727D7E"/>
    <w:lvl w:ilvl="0" w:tplc="E8B284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C068A"/>
    <w:multiLevelType w:val="hybridMultilevel"/>
    <w:tmpl w:val="6C30EF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B16DDC"/>
    <w:multiLevelType w:val="hybridMultilevel"/>
    <w:tmpl w:val="AE9E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A3972"/>
    <w:multiLevelType w:val="hybridMultilevel"/>
    <w:tmpl w:val="35FA4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C4E2D"/>
    <w:multiLevelType w:val="hybridMultilevel"/>
    <w:tmpl w:val="45A068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EC035F"/>
    <w:multiLevelType w:val="hybridMultilevel"/>
    <w:tmpl w:val="2556B4B2"/>
    <w:lvl w:ilvl="0" w:tplc="C6CAB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152188"/>
    <w:multiLevelType w:val="hybridMultilevel"/>
    <w:tmpl w:val="E91C692C"/>
    <w:lvl w:ilvl="0" w:tplc="CDF8305E">
      <w:start w:val="1"/>
      <w:numFmt w:val="lowerLetter"/>
      <w:lvlText w:val="%1)"/>
      <w:lvlJc w:val="left"/>
      <w:pPr>
        <w:ind w:left="1698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18D38E9"/>
    <w:multiLevelType w:val="hybridMultilevel"/>
    <w:tmpl w:val="E368B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F75326"/>
    <w:multiLevelType w:val="hybridMultilevel"/>
    <w:tmpl w:val="E4B44C12"/>
    <w:lvl w:ilvl="0" w:tplc="D17862D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44F7B73"/>
    <w:multiLevelType w:val="hybridMultilevel"/>
    <w:tmpl w:val="72F21FFC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75E89"/>
    <w:multiLevelType w:val="hybridMultilevel"/>
    <w:tmpl w:val="8E7A47E6"/>
    <w:lvl w:ilvl="0" w:tplc="3E20C85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7555573"/>
    <w:multiLevelType w:val="hybridMultilevel"/>
    <w:tmpl w:val="47423F86"/>
    <w:lvl w:ilvl="0" w:tplc="7EB8D76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261A2F"/>
    <w:multiLevelType w:val="hybridMultilevel"/>
    <w:tmpl w:val="718EF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51E94"/>
    <w:multiLevelType w:val="hybridMultilevel"/>
    <w:tmpl w:val="880CB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4"/>
  </w:num>
  <w:num w:numId="4">
    <w:abstractNumId w:val="29"/>
  </w:num>
  <w:num w:numId="5">
    <w:abstractNumId w:val="14"/>
  </w:num>
  <w:num w:numId="6">
    <w:abstractNumId w:val="26"/>
  </w:num>
  <w:num w:numId="7">
    <w:abstractNumId w:val="27"/>
  </w:num>
  <w:num w:numId="8">
    <w:abstractNumId w:val="6"/>
  </w:num>
  <w:num w:numId="9">
    <w:abstractNumId w:val="1"/>
  </w:num>
  <w:num w:numId="10">
    <w:abstractNumId w:val="0"/>
  </w:num>
  <w:num w:numId="11">
    <w:abstractNumId w:val="33"/>
  </w:num>
  <w:num w:numId="12">
    <w:abstractNumId w:val="11"/>
  </w:num>
  <w:num w:numId="13">
    <w:abstractNumId w:val="25"/>
  </w:num>
  <w:num w:numId="14">
    <w:abstractNumId w:val="10"/>
  </w:num>
  <w:num w:numId="15">
    <w:abstractNumId w:val="39"/>
  </w:num>
  <w:num w:numId="16">
    <w:abstractNumId w:val="37"/>
  </w:num>
  <w:num w:numId="17">
    <w:abstractNumId w:val="23"/>
  </w:num>
  <w:num w:numId="18">
    <w:abstractNumId w:val="7"/>
  </w:num>
  <w:num w:numId="19">
    <w:abstractNumId w:val="2"/>
  </w:num>
  <w:num w:numId="20">
    <w:abstractNumId w:val="22"/>
  </w:num>
  <w:num w:numId="21">
    <w:abstractNumId w:val="44"/>
  </w:num>
  <w:num w:numId="22">
    <w:abstractNumId w:val="36"/>
  </w:num>
  <w:num w:numId="23">
    <w:abstractNumId w:val="8"/>
  </w:num>
  <w:num w:numId="24">
    <w:abstractNumId w:val="12"/>
  </w:num>
  <w:num w:numId="25">
    <w:abstractNumId w:val="17"/>
  </w:num>
  <w:num w:numId="26">
    <w:abstractNumId w:val="20"/>
  </w:num>
  <w:num w:numId="27">
    <w:abstractNumId w:val="40"/>
  </w:num>
  <w:num w:numId="28">
    <w:abstractNumId w:val="35"/>
  </w:num>
  <w:num w:numId="29">
    <w:abstractNumId w:val="5"/>
  </w:num>
  <w:num w:numId="30">
    <w:abstractNumId w:val="32"/>
  </w:num>
  <w:num w:numId="31">
    <w:abstractNumId w:val="34"/>
  </w:num>
  <w:num w:numId="32">
    <w:abstractNumId w:val="4"/>
  </w:num>
  <w:num w:numId="33">
    <w:abstractNumId w:val="6"/>
    <w:lvlOverride w:ilvl="0">
      <w:startOverride w:val="1"/>
    </w:lvlOverride>
  </w:num>
  <w:num w:numId="34">
    <w:abstractNumId w:val="41"/>
  </w:num>
  <w:num w:numId="35">
    <w:abstractNumId w:val="16"/>
  </w:num>
  <w:num w:numId="36">
    <w:abstractNumId w:val="9"/>
  </w:num>
  <w:num w:numId="37">
    <w:abstractNumId w:val="28"/>
  </w:num>
  <w:num w:numId="38">
    <w:abstractNumId w:val="31"/>
  </w:num>
  <w:num w:numId="39">
    <w:abstractNumId w:val="15"/>
  </w:num>
  <w:num w:numId="40">
    <w:abstractNumId w:val="30"/>
  </w:num>
  <w:num w:numId="41">
    <w:abstractNumId w:val="43"/>
  </w:num>
  <w:num w:numId="42">
    <w:abstractNumId w:val="38"/>
  </w:num>
  <w:num w:numId="43">
    <w:abstractNumId w:val="3"/>
  </w:num>
  <w:num w:numId="44">
    <w:abstractNumId w:val="21"/>
  </w:num>
  <w:num w:numId="45">
    <w:abstractNumId w:val="42"/>
  </w:num>
  <w:num w:numId="46">
    <w:abstractNumId w:val="1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29F3"/>
    <w:rsid w:val="00001670"/>
    <w:rsid w:val="000047BE"/>
    <w:rsid w:val="00004F7B"/>
    <w:rsid w:val="00005CE0"/>
    <w:rsid w:val="0000705D"/>
    <w:rsid w:val="00007233"/>
    <w:rsid w:val="00010F8D"/>
    <w:rsid w:val="00013449"/>
    <w:rsid w:val="00013B86"/>
    <w:rsid w:val="00013C62"/>
    <w:rsid w:val="00013D0C"/>
    <w:rsid w:val="00014342"/>
    <w:rsid w:val="00014F86"/>
    <w:rsid w:val="000166AA"/>
    <w:rsid w:val="00020A91"/>
    <w:rsid w:val="00021A65"/>
    <w:rsid w:val="00022319"/>
    <w:rsid w:val="00024A93"/>
    <w:rsid w:val="00024C59"/>
    <w:rsid w:val="00025455"/>
    <w:rsid w:val="0002614D"/>
    <w:rsid w:val="0003013A"/>
    <w:rsid w:val="00032168"/>
    <w:rsid w:val="000333E7"/>
    <w:rsid w:val="0003462D"/>
    <w:rsid w:val="00043603"/>
    <w:rsid w:val="00043C14"/>
    <w:rsid w:val="00044AF0"/>
    <w:rsid w:val="000461A7"/>
    <w:rsid w:val="000501CA"/>
    <w:rsid w:val="000513C9"/>
    <w:rsid w:val="0005276B"/>
    <w:rsid w:val="000555CC"/>
    <w:rsid w:val="00056203"/>
    <w:rsid w:val="0005772D"/>
    <w:rsid w:val="0006095A"/>
    <w:rsid w:val="00060DEF"/>
    <w:rsid w:val="00063CC6"/>
    <w:rsid w:val="000640A3"/>
    <w:rsid w:val="00064B78"/>
    <w:rsid w:val="00066193"/>
    <w:rsid w:val="0006639D"/>
    <w:rsid w:val="00067BB7"/>
    <w:rsid w:val="000711BE"/>
    <w:rsid w:val="00080114"/>
    <w:rsid w:val="00082033"/>
    <w:rsid w:val="00082B66"/>
    <w:rsid w:val="00082C82"/>
    <w:rsid w:val="00091163"/>
    <w:rsid w:val="000926CD"/>
    <w:rsid w:val="000934F0"/>
    <w:rsid w:val="000955F4"/>
    <w:rsid w:val="00096DE2"/>
    <w:rsid w:val="000A05D9"/>
    <w:rsid w:val="000A55FC"/>
    <w:rsid w:val="000A699B"/>
    <w:rsid w:val="000B1E7F"/>
    <w:rsid w:val="000B2438"/>
    <w:rsid w:val="000B295D"/>
    <w:rsid w:val="000B4917"/>
    <w:rsid w:val="000B6B74"/>
    <w:rsid w:val="000C1854"/>
    <w:rsid w:val="000C1E6C"/>
    <w:rsid w:val="000C42A6"/>
    <w:rsid w:val="000C557A"/>
    <w:rsid w:val="000C5B71"/>
    <w:rsid w:val="000D054E"/>
    <w:rsid w:val="000D0EA6"/>
    <w:rsid w:val="000D35BE"/>
    <w:rsid w:val="000D476F"/>
    <w:rsid w:val="000D5E1B"/>
    <w:rsid w:val="000E19D8"/>
    <w:rsid w:val="000E3ACF"/>
    <w:rsid w:val="000E4D98"/>
    <w:rsid w:val="000E73AE"/>
    <w:rsid w:val="000F3D1B"/>
    <w:rsid w:val="000F534D"/>
    <w:rsid w:val="000F62CC"/>
    <w:rsid w:val="000F6945"/>
    <w:rsid w:val="00101925"/>
    <w:rsid w:val="00105BC5"/>
    <w:rsid w:val="00106BDC"/>
    <w:rsid w:val="00112197"/>
    <w:rsid w:val="00113738"/>
    <w:rsid w:val="00113FF4"/>
    <w:rsid w:val="00115212"/>
    <w:rsid w:val="00117430"/>
    <w:rsid w:val="00117823"/>
    <w:rsid w:val="00122E83"/>
    <w:rsid w:val="00123413"/>
    <w:rsid w:val="00126049"/>
    <w:rsid w:val="001273EC"/>
    <w:rsid w:val="001308EE"/>
    <w:rsid w:val="001314CA"/>
    <w:rsid w:val="001329DA"/>
    <w:rsid w:val="00132F34"/>
    <w:rsid w:val="00133B0A"/>
    <w:rsid w:val="00136CE2"/>
    <w:rsid w:val="0013750C"/>
    <w:rsid w:val="00143F30"/>
    <w:rsid w:val="00143FFF"/>
    <w:rsid w:val="001455FA"/>
    <w:rsid w:val="00145AAA"/>
    <w:rsid w:val="001467CC"/>
    <w:rsid w:val="00150A1A"/>
    <w:rsid w:val="00151DB7"/>
    <w:rsid w:val="00154B2C"/>
    <w:rsid w:val="0015631E"/>
    <w:rsid w:val="0016350F"/>
    <w:rsid w:val="0016674E"/>
    <w:rsid w:val="00167F65"/>
    <w:rsid w:val="00172D6E"/>
    <w:rsid w:val="00174117"/>
    <w:rsid w:val="00175120"/>
    <w:rsid w:val="00176BAC"/>
    <w:rsid w:val="0017772C"/>
    <w:rsid w:val="001779FD"/>
    <w:rsid w:val="00177E6F"/>
    <w:rsid w:val="0018219B"/>
    <w:rsid w:val="00183EFA"/>
    <w:rsid w:val="00183F0D"/>
    <w:rsid w:val="00184C34"/>
    <w:rsid w:val="001859BD"/>
    <w:rsid w:val="00187957"/>
    <w:rsid w:val="00191F82"/>
    <w:rsid w:val="00192E16"/>
    <w:rsid w:val="00196E4D"/>
    <w:rsid w:val="00197CE4"/>
    <w:rsid w:val="001A077B"/>
    <w:rsid w:val="001A164B"/>
    <w:rsid w:val="001A2647"/>
    <w:rsid w:val="001A2DF3"/>
    <w:rsid w:val="001A319D"/>
    <w:rsid w:val="001A4A12"/>
    <w:rsid w:val="001B203E"/>
    <w:rsid w:val="001B75AF"/>
    <w:rsid w:val="001C2DA0"/>
    <w:rsid w:val="001C4F52"/>
    <w:rsid w:val="001C5D97"/>
    <w:rsid w:val="001C64BE"/>
    <w:rsid w:val="001D024F"/>
    <w:rsid w:val="001D36A9"/>
    <w:rsid w:val="001D3F52"/>
    <w:rsid w:val="001D4106"/>
    <w:rsid w:val="001D7C42"/>
    <w:rsid w:val="001D7D51"/>
    <w:rsid w:val="001E1388"/>
    <w:rsid w:val="001E153F"/>
    <w:rsid w:val="001E1FB7"/>
    <w:rsid w:val="001E2498"/>
    <w:rsid w:val="001E3C3D"/>
    <w:rsid w:val="001E7242"/>
    <w:rsid w:val="001E7DCF"/>
    <w:rsid w:val="001F1D26"/>
    <w:rsid w:val="001F256F"/>
    <w:rsid w:val="001F4540"/>
    <w:rsid w:val="001F5982"/>
    <w:rsid w:val="001F72EA"/>
    <w:rsid w:val="00200568"/>
    <w:rsid w:val="00207C88"/>
    <w:rsid w:val="00210032"/>
    <w:rsid w:val="0021017A"/>
    <w:rsid w:val="00210397"/>
    <w:rsid w:val="0021138C"/>
    <w:rsid w:val="002122B7"/>
    <w:rsid w:val="00215848"/>
    <w:rsid w:val="002164C5"/>
    <w:rsid w:val="00217AF9"/>
    <w:rsid w:val="00217D7A"/>
    <w:rsid w:val="00222373"/>
    <w:rsid w:val="00223F2A"/>
    <w:rsid w:val="0022550F"/>
    <w:rsid w:val="0023166F"/>
    <w:rsid w:val="002350EB"/>
    <w:rsid w:val="002354C9"/>
    <w:rsid w:val="002355E4"/>
    <w:rsid w:val="00235D8E"/>
    <w:rsid w:val="00236338"/>
    <w:rsid w:val="00237C14"/>
    <w:rsid w:val="00240389"/>
    <w:rsid w:val="002423F3"/>
    <w:rsid w:val="00242A17"/>
    <w:rsid w:val="00245F5B"/>
    <w:rsid w:val="002512B0"/>
    <w:rsid w:val="00251B40"/>
    <w:rsid w:val="00251B68"/>
    <w:rsid w:val="00254312"/>
    <w:rsid w:val="00254404"/>
    <w:rsid w:val="00261162"/>
    <w:rsid w:val="0026375A"/>
    <w:rsid w:val="00265492"/>
    <w:rsid w:val="00265EF7"/>
    <w:rsid w:val="00266F03"/>
    <w:rsid w:val="00270027"/>
    <w:rsid w:val="00270864"/>
    <w:rsid w:val="00275B5F"/>
    <w:rsid w:val="00277547"/>
    <w:rsid w:val="00280114"/>
    <w:rsid w:val="00283478"/>
    <w:rsid w:val="002837D0"/>
    <w:rsid w:val="00286BB0"/>
    <w:rsid w:val="00287CA0"/>
    <w:rsid w:val="00290B6E"/>
    <w:rsid w:val="00291BB4"/>
    <w:rsid w:val="00291C3F"/>
    <w:rsid w:val="002928F7"/>
    <w:rsid w:val="002938BD"/>
    <w:rsid w:val="00296F4A"/>
    <w:rsid w:val="002A35B4"/>
    <w:rsid w:val="002A4BF9"/>
    <w:rsid w:val="002A6086"/>
    <w:rsid w:val="002A701E"/>
    <w:rsid w:val="002A73E1"/>
    <w:rsid w:val="002A757D"/>
    <w:rsid w:val="002B1630"/>
    <w:rsid w:val="002B4552"/>
    <w:rsid w:val="002B4EE7"/>
    <w:rsid w:val="002B50FC"/>
    <w:rsid w:val="002B5347"/>
    <w:rsid w:val="002B6CD3"/>
    <w:rsid w:val="002B7749"/>
    <w:rsid w:val="002C5054"/>
    <w:rsid w:val="002C65BB"/>
    <w:rsid w:val="002C72B4"/>
    <w:rsid w:val="002C7688"/>
    <w:rsid w:val="002D11CB"/>
    <w:rsid w:val="002D1D6A"/>
    <w:rsid w:val="002D3845"/>
    <w:rsid w:val="002D45C1"/>
    <w:rsid w:val="002D66D5"/>
    <w:rsid w:val="002D69AE"/>
    <w:rsid w:val="002D7485"/>
    <w:rsid w:val="002D7FA7"/>
    <w:rsid w:val="002E2E7C"/>
    <w:rsid w:val="002E30CB"/>
    <w:rsid w:val="002E3EB4"/>
    <w:rsid w:val="002E4808"/>
    <w:rsid w:val="002E5CBD"/>
    <w:rsid w:val="002E6ADF"/>
    <w:rsid w:val="002F07AE"/>
    <w:rsid w:val="002F40DB"/>
    <w:rsid w:val="0030057F"/>
    <w:rsid w:val="00305E94"/>
    <w:rsid w:val="003153E0"/>
    <w:rsid w:val="00320971"/>
    <w:rsid w:val="00321787"/>
    <w:rsid w:val="00321FCB"/>
    <w:rsid w:val="00323EA2"/>
    <w:rsid w:val="00327297"/>
    <w:rsid w:val="00327378"/>
    <w:rsid w:val="00333155"/>
    <w:rsid w:val="003334B9"/>
    <w:rsid w:val="0033522B"/>
    <w:rsid w:val="00346A9F"/>
    <w:rsid w:val="00346C8B"/>
    <w:rsid w:val="00347985"/>
    <w:rsid w:val="00347D62"/>
    <w:rsid w:val="00350117"/>
    <w:rsid w:val="003507FE"/>
    <w:rsid w:val="003510B8"/>
    <w:rsid w:val="0035117A"/>
    <w:rsid w:val="00352445"/>
    <w:rsid w:val="0035432C"/>
    <w:rsid w:val="0035460D"/>
    <w:rsid w:val="00357C8A"/>
    <w:rsid w:val="003601E0"/>
    <w:rsid w:val="00363686"/>
    <w:rsid w:val="00363860"/>
    <w:rsid w:val="00365A12"/>
    <w:rsid w:val="00366276"/>
    <w:rsid w:val="00366A06"/>
    <w:rsid w:val="00367F6B"/>
    <w:rsid w:val="00371BA9"/>
    <w:rsid w:val="00373B74"/>
    <w:rsid w:val="00374BD7"/>
    <w:rsid w:val="0037523E"/>
    <w:rsid w:val="00375F8D"/>
    <w:rsid w:val="0037664E"/>
    <w:rsid w:val="00380A74"/>
    <w:rsid w:val="003845EB"/>
    <w:rsid w:val="00393441"/>
    <w:rsid w:val="003942C3"/>
    <w:rsid w:val="00396240"/>
    <w:rsid w:val="00397A0D"/>
    <w:rsid w:val="003A2844"/>
    <w:rsid w:val="003A3A1D"/>
    <w:rsid w:val="003A630E"/>
    <w:rsid w:val="003B0913"/>
    <w:rsid w:val="003B1617"/>
    <w:rsid w:val="003B2FEE"/>
    <w:rsid w:val="003B371B"/>
    <w:rsid w:val="003C1539"/>
    <w:rsid w:val="003C55EB"/>
    <w:rsid w:val="003C583A"/>
    <w:rsid w:val="003C5A9D"/>
    <w:rsid w:val="003C7703"/>
    <w:rsid w:val="003D2634"/>
    <w:rsid w:val="003D2E0C"/>
    <w:rsid w:val="003D774F"/>
    <w:rsid w:val="003E4BCA"/>
    <w:rsid w:val="003E74C2"/>
    <w:rsid w:val="003F1C40"/>
    <w:rsid w:val="003F40B5"/>
    <w:rsid w:val="003F7353"/>
    <w:rsid w:val="00400383"/>
    <w:rsid w:val="004003D3"/>
    <w:rsid w:val="004011DC"/>
    <w:rsid w:val="00402D93"/>
    <w:rsid w:val="0041420B"/>
    <w:rsid w:val="004156D7"/>
    <w:rsid w:val="004228D7"/>
    <w:rsid w:val="004240C0"/>
    <w:rsid w:val="0043338D"/>
    <w:rsid w:val="004362E7"/>
    <w:rsid w:val="004364BB"/>
    <w:rsid w:val="0044077C"/>
    <w:rsid w:val="004414A7"/>
    <w:rsid w:val="00442EB2"/>
    <w:rsid w:val="0044686C"/>
    <w:rsid w:val="004476BF"/>
    <w:rsid w:val="00452549"/>
    <w:rsid w:val="00452D80"/>
    <w:rsid w:val="00453C22"/>
    <w:rsid w:val="00454801"/>
    <w:rsid w:val="004557D8"/>
    <w:rsid w:val="0045589D"/>
    <w:rsid w:val="00455D5F"/>
    <w:rsid w:val="004563A0"/>
    <w:rsid w:val="00461208"/>
    <w:rsid w:val="00462BF2"/>
    <w:rsid w:val="00462FCA"/>
    <w:rsid w:val="00466373"/>
    <w:rsid w:val="0047167D"/>
    <w:rsid w:val="00473663"/>
    <w:rsid w:val="0047569C"/>
    <w:rsid w:val="00475D3E"/>
    <w:rsid w:val="004778B3"/>
    <w:rsid w:val="00477953"/>
    <w:rsid w:val="00480B7B"/>
    <w:rsid w:val="0048681D"/>
    <w:rsid w:val="00487E83"/>
    <w:rsid w:val="0049240A"/>
    <w:rsid w:val="004931B3"/>
    <w:rsid w:val="004955E0"/>
    <w:rsid w:val="00496A24"/>
    <w:rsid w:val="004A0DDC"/>
    <w:rsid w:val="004A1051"/>
    <w:rsid w:val="004A2C2F"/>
    <w:rsid w:val="004A5C86"/>
    <w:rsid w:val="004A741F"/>
    <w:rsid w:val="004B483C"/>
    <w:rsid w:val="004B4B16"/>
    <w:rsid w:val="004B4F1C"/>
    <w:rsid w:val="004B6C5B"/>
    <w:rsid w:val="004B7561"/>
    <w:rsid w:val="004C0AC1"/>
    <w:rsid w:val="004C1210"/>
    <w:rsid w:val="004C3A66"/>
    <w:rsid w:val="004C4527"/>
    <w:rsid w:val="004C5484"/>
    <w:rsid w:val="004C6D32"/>
    <w:rsid w:val="004C7150"/>
    <w:rsid w:val="004C7AD6"/>
    <w:rsid w:val="004C7FB0"/>
    <w:rsid w:val="004D3FAF"/>
    <w:rsid w:val="004D460B"/>
    <w:rsid w:val="004D4EE3"/>
    <w:rsid w:val="004D6451"/>
    <w:rsid w:val="004E540D"/>
    <w:rsid w:val="004E5DAD"/>
    <w:rsid w:val="004E61FB"/>
    <w:rsid w:val="004E7D67"/>
    <w:rsid w:val="004F074F"/>
    <w:rsid w:val="004F0CFB"/>
    <w:rsid w:val="004F1E28"/>
    <w:rsid w:val="004F6F2A"/>
    <w:rsid w:val="004F77E3"/>
    <w:rsid w:val="00500239"/>
    <w:rsid w:val="005002D1"/>
    <w:rsid w:val="00500F0D"/>
    <w:rsid w:val="0050272B"/>
    <w:rsid w:val="00505EF8"/>
    <w:rsid w:val="00506D6B"/>
    <w:rsid w:val="00512016"/>
    <w:rsid w:val="0051245C"/>
    <w:rsid w:val="0051256D"/>
    <w:rsid w:val="005128D3"/>
    <w:rsid w:val="005144BE"/>
    <w:rsid w:val="005169FE"/>
    <w:rsid w:val="00522D47"/>
    <w:rsid w:val="00526FF7"/>
    <w:rsid w:val="00527317"/>
    <w:rsid w:val="00527789"/>
    <w:rsid w:val="00533B3D"/>
    <w:rsid w:val="00533F61"/>
    <w:rsid w:val="00535DB6"/>
    <w:rsid w:val="00536B53"/>
    <w:rsid w:val="00537481"/>
    <w:rsid w:val="00537ABA"/>
    <w:rsid w:val="005401A7"/>
    <w:rsid w:val="005554E9"/>
    <w:rsid w:val="00555CCD"/>
    <w:rsid w:val="005610ED"/>
    <w:rsid w:val="00564D34"/>
    <w:rsid w:val="00565B9A"/>
    <w:rsid w:val="00566332"/>
    <w:rsid w:val="00570723"/>
    <w:rsid w:val="00572831"/>
    <w:rsid w:val="005729AD"/>
    <w:rsid w:val="00573F1E"/>
    <w:rsid w:val="0057407B"/>
    <w:rsid w:val="00576CB1"/>
    <w:rsid w:val="0058002A"/>
    <w:rsid w:val="0058574D"/>
    <w:rsid w:val="00585B0B"/>
    <w:rsid w:val="00586D7D"/>
    <w:rsid w:val="00590D15"/>
    <w:rsid w:val="00592133"/>
    <w:rsid w:val="005954D1"/>
    <w:rsid w:val="005A28E3"/>
    <w:rsid w:val="005A4108"/>
    <w:rsid w:val="005A5206"/>
    <w:rsid w:val="005A6E03"/>
    <w:rsid w:val="005A704E"/>
    <w:rsid w:val="005A72C1"/>
    <w:rsid w:val="005A7538"/>
    <w:rsid w:val="005A7634"/>
    <w:rsid w:val="005B2157"/>
    <w:rsid w:val="005B5125"/>
    <w:rsid w:val="005B601F"/>
    <w:rsid w:val="005C2270"/>
    <w:rsid w:val="005C37CA"/>
    <w:rsid w:val="005C5999"/>
    <w:rsid w:val="005C68B1"/>
    <w:rsid w:val="005C6C8C"/>
    <w:rsid w:val="005C7E1A"/>
    <w:rsid w:val="005D3947"/>
    <w:rsid w:val="005D7154"/>
    <w:rsid w:val="005D729C"/>
    <w:rsid w:val="005D77F6"/>
    <w:rsid w:val="005E2E7C"/>
    <w:rsid w:val="005E43BA"/>
    <w:rsid w:val="005E6085"/>
    <w:rsid w:val="005E61BD"/>
    <w:rsid w:val="005E70C8"/>
    <w:rsid w:val="005E7ACA"/>
    <w:rsid w:val="005F0888"/>
    <w:rsid w:val="005F22E1"/>
    <w:rsid w:val="005F2D43"/>
    <w:rsid w:val="005F73D1"/>
    <w:rsid w:val="005F7FC0"/>
    <w:rsid w:val="00600374"/>
    <w:rsid w:val="006029B9"/>
    <w:rsid w:val="00602B82"/>
    <w:rsid w:val="00602BCC"/>
    <w:rsid w:val="00603CED"/>
    <w:rsid w:val="00617A14"/>
    <w:rsid w:val="00620FB3"/>
    <w:rsid w:val="006214EF"/>
    <w:rsid w:val="0062187E"/>
    <w:rsid w:val="00622108"/>
    <w:rsid w:val="00623E8F"/>
    <w:rsid w:val="006273AD"/>
    <w:rsid w:val="00627FC6"/>
    <w:rsid w:val="00630E9F"/>
    <w:rsid w:val="00631A1A"/>
    <w:rsid w:val="00634376"/>
    <w:rsid w:val="0063447D"/>
    <w:rsid w:val="0063657E"/>
    <w:rsid w:val="006368EB"/>
    <w:rsid w:val="006410E4"/>
    <w:rsid w:val="00641424"/>
    <w:rsid w:val="006434C4"/>
    <w:rsid w:val="006440AF"/>
    <w:rsid w:val="00645B25"/>
    <w:rsid w:val="006463FC"/>
    <w:rsid w:val="00646668"/>
    <w:rsid w:val="006479AE"/>
    <w:rsid w:val="00650072"/>
    <w:rsid w:val="00652551"/>
    <w:rsid w:val="006541E6"/>
    <w:rsid w:val="00655CE5"/>
    <w:rsid w:val="00660346"/>
    <w:rsid w:val="0066035F"/>
    <w:rsid w:val="00661976"/>
    <w:rsid w:val="00665182"/>
    <w:rsid w:val="0066646A"/>
    <w:rsid w:val="00675E25"/>
    <w:rsid w:val="00680C72"/>
    <w:rsid w:val="006811E1"/>
    <w:rsid w:val="006819D0"/>
    <w:rsid w:val="00683765"/>
    <w:rsid w:val="00683ABA"/>
    <w:rsid w:val="00686EB1"/>
    <w:rsid w:val="00690194"/>
    <w:rsid w:val="006941BC"/>
    <w:rsid w:val="00695A18"/>
    <w:rsid w:val="00695B0E"/>
    <w:rsid w:val="0069766B"/>
    <w:rsid w:val="00697FD5"/>
    <w:rsid w:val="006A0570"/>
    <w:rsid w:val="006A05DD"/>
    <w:rsid w:val="006A0A91"/>
    <w:rsid w:val="006A0FEB"/>
    <w:rsid w:val="006A3D7F"/>
    <w:rsid w:val="006A6559"/>
    <w:rsid w:val="006A66B2"/>
    <w:rsid w:val="006B2C69"/>
    <w:rsid w:val="006B3454"/>
    <w:rsid w:val="006B567F"/>
    <w:rsid w:val="006C4052"/>
    <w:rsid w:val="006C4A9F"/>
    <w:rsid w:val="006C7241"/>
    <w:rsid w:val="006C76D7"/>
    <w:rsid w:val="006D0CFF"/>
    <w:rsid w:val="006D1B6B"/>
    <w:rsid w:val="006D53A0"/>
    <w:rsid w:val="006D717B"/>
    <w:rsid w:val="006D73F4"/>
    <w:rsid w:val="006D767F"/>
    <w:rsid w:val="006E233E"/>
    <w:rsid w:val="006E5072"/>
    <w:rsid w:val="006F01A2"/>
    <w:rsid w:val="006F2E43"/>
    <w:rsid w:val="006F3AF1"/>
    <w:rsid w:val="006F5B21"/>
    <w:rsid w:val="006F7EDF"/>
    <w:rsid w:val="0070067D"/>
    <w:rsid w:val="007010BA"/>
    <w:rsid w:val="00702D5E"/>
    <w:rsid w:val="00704E6E"/>
    <w:rsid w:val="00705D21"/>
    <w:rsid w:val="00706388"/>
    <w:rsid w:val="0071056E"/>
    <w:rsid w:val="00712314"/>
    <w:rsid w:val="00720163"/>
    <w:rsid w:val="00722C00"/>
    <w:rsid w:val="00722FAB"/>
    <w:rsid w:val="007241EA"/>
    <w:rsid w:val="00732403"/>
    <w:rsid w:val="007356E9"/>
    <w:rsid w:val="007359CE"/>
    <w:rsid w:val="00741C9E"/>
    <w:rsid w:val="0074244F"/>
    <w:rsid w:val="00743DDF"/>
    <w:rsid w:val="00744DE5"/>
    <w:rsid w:val="00745825"/>
    <w:rsid w:val="00745CB6"/>
    <w:rsid w:val="00746414"/>
    <w:rsid w:val="00750AB6"/>
    <w:rsid w:val="00751CC8"/>
    <w:rsid w:val="00752536"/>
    <w:rsid w:val="00753BFA"/>
    <w:rsid w:val="00754680"/>
    <w:rsid w:val="00756446"/>
    <w:rsid w:val="00764785"/>
    <w:rsid w:val="00770FA6"/>
    <w:rsid w:val="00772563"/>
    <w:rsid w:val="007732FA"/>
    <w:rsid w:val="00775B83"/>
    <w:rsid w:val="0078099C"/>
    <w:rsid w:val="00780DA2"/>
    <w:rsid w:val="0078305C"/>
    <w:rsid w:val="00784D27"/>
    <w:rsid w:val="007867E8"/>
    <w:rsid w:val="00786DCF"/>
    <w:rsid w:val="00786EB0"/>
    <w:rsid w:val="007900FE"/>
    <w:rsid w:val="00790696"/>
    <w:rsid w:val="007906F3"/>
    <w:rsid w:val="00792898"/>
    <w:rsid w:val="00794B04"/>
    <w:rsid w:val="00795A1D"/>
    <w:rsid w:val="0079634C"/>
    <w:rsid w:val="007A001E"/>
    <w:rsid w:val="007A06B4"/>
    <w:rsid w:val="007A29DA"/>
    <w:rsid w:val="007A3A73"/>
    <w:rsid w:val="007A5718"/>
    <w:rsid w:val="007A6802"/>
    <w:rsid w:val="007A70EB"/>
    <w:rsid w:val="007B195A"/>
    <w:rsid w:val="007B6EBD"/>
    <w:rsid w:val="007C16EA"/>
    <w:rsid w:val="007C1849"/>
    <w:rsid w:val="007C1FF2"/>
    <w:rsid w:val="007C5FD2"/>
    <w:rsid w:val="007D4427"/>
    <w:rsid w:val="007D66ED"/>
    <w:rsid w:val="007E03EF"/>
    <w:rsid w:val="007E36EA"/>
    <w:rsid w:val="007E6C73"/>
    <w:rsid w:val="007E6E2B"/>
    <w:rsid w:val="007F0410"/>
    <w:rsid w:val="007F187B"/>
    <w:rsid w:val="007F3314"/>
    <w:rsid w:val="007F47CE"/>
    <w:rsid w:val="007F51F9"/>
    <w:rsid w:val="0080311B"/>
    <w:rsid w:val="0080652C"/>
    <w:rsid w:val="0080743E"/>
    <w:rsid w:val="00810A1E"/>
    <w:rsid w:val="00811759"/>
    <w:rsid w:val="00812F94"/>
    <w:rsid w:val="008205D7"/>
    <w:rsid w:val="00820FD6"/>
    <w:rsid w:val="00820FFD"/>
    <w:rsid w:val="00821B91"/>
    <w:rsid w:val="00821C93"/>
    <w:rsid w:val="0082252C"/>
    <w:rsid w:val="008253ED"/>
    <w:rsid w:val="00827B0C"/>
    <w:rsid w:val="008300E2"/>
    <w:rsid w:val="00831A3B"/>
    <w:rsid w:val="0083288A"/>
    <w:rsid w:val="008334B1"/>
    <w:rsid w:val="00833D32"/>
    <w:rsid w:val="008356AE"/>
    <w:rsid w:val="008376F2"/>
    <w:rsid w:val="00840A0E"/>
    <w:rsid w:val="008416CD"/>
    <w:rsid w:val="00844E6F"/>
    <w:rsid w:val="00844F9B"/>
    <w:rsid w:val="00846027"/>
    <w:rsid w:val="00846063"/>
    <w:rsid w:val="0085009D"/>
    <w:rsid w:val="00850BC5"/>
    <w:rsid w:val="00850E9D"/>
    <w:rsid w:val="00853E3E"/>
    <w:rsid w:val="00856A60"/>
    <w:rsid w:val="008609D2"/>
    <w:rsid w:val="00863FF3"/>
    <w:rsid w:val="008722F2"/>
    <w:rsid w:val="00872881"/>
    <w:rsid w:val="00872A6D"/>
    <w:rsid w:val="00872C80"/>
    <w:rsid w:val="0087372C"/>
    <w:rsid w:val="00874837"/>
    <w:rsid w:val="00874B4E"/>
    <w:rsid w:val="00874FAC"/>
    <w:rsid w:val="0087591A"/>
    <w:rsid w:val="00876E9A"/>
    <w:rsid w:val="00877758"/>
    <w:rsid w:val="00880733"/>
    <w:rsid w:val="008808A8"/>
    <w:rsid w:val="00881FB1"/>
    <w:rsid w:val="0088231A"/>
    <w:rsid w:val="0088344F"/>
    <w:rsid w:val="00885301"/>
    <w:rsid w:val="00885425"/>
    <w:rsid w:val="00886022"/>
    <w:rsid w:val="008866FA"/>
    <w:rsid w:val="00886CCA"/>
    <w:rsid w:val="00892006"/>
    <w:rsid w:val="008A13C6"/>
    <w:rsid w:val="008A5603"/>
    <w:rsid w:val="008B1F6C"/>
    <w:rsid w:val="008B68C0"/>
    <w:rsid w:val="008B7DB8"/>
    <w:rsid w:val="008C1371"/>
    <w:rsid w:val="008C137D"/>
    <w:rsid w:val="008C1FBE"/>
    <w:rsid w:val="008C5F3D"/>
    <w:rsid w:val="008D47E8"/>
    <w:rsid w:val="008D55E8"/>
    <w:rsid w:val="008D6355"/>
    <w:rsid w:val="008D71A4"/>
    <w:rsid w:val="008E1F13"/>
    <w:rsid w:val="008E3144"/>
    <w:rsid w:val="008E367D"/>
    <w:rsid w:val="008E5AA0"/>
    <w:rsid w:val="008E7AF4"/>
    <w:rsid w:val="008F00D3"/>
    <w:rsid w:val="008F2150"/>
    <w:rsid w:val="008F25DE"/>
    <w:rsid w:val="008F2D0D"/>
    <w:rsid w:val="008F4F12"/>
    <w:rsid w:val="008F61AF"/>
    <w:rsid w:val="008F7B33"/>
    <w:rsid w:val="009024DC"/>
    <w:rsid w:val="00903378"/>
    <w:rsid w:val="0090380B"/>
    <w:rsid w:val="00904CDD"/>
    <w:rsid w:val="00910C08"/>
    <w:rsid w:val="00910E52"/>
    <w:rsid w:val="00911276"/>
    <w:rsid w:val="009113DE"/>
    <w:rsid w:val="009127C0"/>
    <w:rsid w:val="00914732"/>
    <w:rsid w:val="0091677B"/>
    <w:rsid w:val="00921342"/>
    <w:rsid w:val="00921E5D"/>
    <w:rsid w:val="009223F6"/>
    <w:rsid w:val="00923082"/>
    <w:rsid w:val="00923164"/>
    <w:rsid w:val="009232C6"/>
    <w:rsid w:val="00923632"/>
    <w:rsid w:val="009243C9"/>
    <w:rsid w:val="009270CB"/>
    <w:rsid w:val="0093062D"/>
    <w:rsid w:val="0093409E"/>
    <w:rsid w:val="009354AA"/>
    <w:rsid w:val="009364C7"/>
    <w:rsid w:val="009366F6"/>
    <w:rsid w:val="00936D06"/>
    <w:rsid w:val="00937E02"/>
    <w:rsid w:val="009437AF"/>
    <w:rsid w:val="0094460B"/>
    <w:rsid w:val="009479AD"/>
    <w:rsid w:val="00950F0E"/>
    <w:rsid w:val="00953667"/>
    <w:rsid w:val="00954D5E"/>
    <w:rsid w:val="00955335"/>
    <w:rsid w:val="00957EF1"/>
    <w:rsid w:val="00957F1A"/>
    <w:rsid w:val="009606D4"/>
    <w:rsid w:val="00961B06"/>
    <w:rsid w:val="00962FE1"/>
    <w:rsid w:val="009648A3"/>
    <w:rsid w:val="00964C72"/>
    <w:rsid w:val="00967966"/>
    <w:rsid w:val="00971CF6"/>
    <w:rsid w:val="00974025"/>
    <w:rsid w:val="00974225"/>
    <w:rsid w:val="00974E93"/>
    <w:rsid w:val="009779EB"/>
    <w:rsid w:val="009806D6"/>
    <w:rsid w:val="009830A3"/>
    <w:rsid w:val="00985264"/>
    <w:rsid w:val="00987125"/>
    <w:rsid w:val="009934FC"/>
    <w:rsid w:val="00993C99"/>
    <w:rsid w:val="00995689"/>
    <w:rsid w:val="0099705F"/>
    <w:rsid w:val="0099716F"/>
    <w:rsid w:val="00997317"/>
    <w:rsid w:val="00997521"/>
    <w:rsid w:val="009A0FFC"/>
    <w:rsid w:val="009A1C7E"/>
    <w:rsid w:val="009A20FA"/>
    <w:rsid w:val="009A2238"/>
    <w:rsid w:val="009A5BAD"/>
    <w:rsid w:val="009B18FA"/>
    <w:rsid w:val="009B1D19"/>
    <w:rsid w:val="009B24F0"/>
    <w:rsid w:val="009B619E"/>
    <w:rsid w:val="009B61C9"/>
    <w:rsid w:val="009C1B36"/>
    <w:rsid w:val="009C3224"/>
    <w:rsid w:val="009D53F6"/>
    <w:rsid w:val="009D5643"/>
    <w:rsid w:val="009D65C9"/>
    <w:rsid w:val="009D6B8C"/>
    <w:rsid w:val="009E1865"/>
    <w:rsid w:val="009E201E"/>
    <w:rsid w:val="009E2179"/>
    <w:rsid w:val="009E2F0E"/>
    <w:rsid w:val="009E40AB"/>
    <w:rsid w:val="009E6EF4"/>
    <w:rsid w:val="009F0D69"/>
    <w:rsid w:val="009F130A"/>
    <w:rsid w:val="009F5C5E"/>
    <w:rsid w:val="009F6189"/>
    <w:rsid w:val="009F7041"/>
    <w:rsid w:val="009F7841"/>
    <w:rsid w:val="00A03300"/>
    <w:rsid w:val="00A10EBF"/>
    <w:rsid w:val="00A148F8"/>
    <w:rsid w:val="00A235EE"/>
    <w:rsid w:val="00A25A99"/>
    <w:rsid w:val="00A25ED2"/>
    <w:rsid w:val="00A2621B"/>
    <w:rsid w:val="00A30A74"/>
    <w:rsid w:val="00A3113E"/>
    <w:rsid w:val="00A346E1"/>
    <w:rsid w:val="00A34D88"/>
    <w:rsid w:val="00A35F47"/>
    <w:rsid w:val="00A370C2"/>
    <w:rsid w:val="00A40DED"/>
    <w:rsid w:val="00A4338B"/>
    <w:rsid w:val="00A466ED"/>
    <w:rsid w:val="00A50488"/>
    <w:rsid w:val="00A50A76"/>
    <w:rsid w:val="00A510F6"/>
    <w:rsid w:val="00A533FD"/>
    <w:rsid w:val="00A5440C"/>
    <w:rsid w:val="00A5742A"/>
    <w:rsid w:val="00A6162A"/>
    <w:rsid w:val="00A62578"/>
    <w:rsid w:val="00A62674"/>
    <w:rsid w:val="00A62DF6"/>
    <w:rsid w:val="00A64BED"/>
    <w:rsid w:val="00A7002E"/>
    <w:rsid w:val="00A71283"/>
    <w:rsid w:val="00A76465"/>
    <w:rsid w:val="00A76648"/>
    <w:rsid w:val="00A76FFC"/>
    <w:rsid w:val="00A77EA0"/>
    <w:rsid w:val="00A80F37"/>
    <w:rsid w:val="00A850D3"/>
    <w:rsid w:val="00A90386"/>
    <w:rsid w:val="00A91F58"/>
    <w:rsid w:val="00AA111D"/>
    <w:rsid w:val="00AA207D"/>
    <w:rsid w:val="00AA365F"/>
    <w:rsid w:val="00AA4F52"/>
    <w:rsid w:val="00AA5766"/>
    <w:rsid w:val="00AA7FAD"/>
    <w:rsid w:val="00AB171B"/>
    <w:rsid w:val="00AB3751"/>
    <w:rsid w:val="00AB52FB"/>
    <w:rsid w:val="00AB53EC"/>
    <w:rsid w:val="00AB552E"/>
    <w:rsid w:val="00AC0C1A"/>
    <w:rsid w:val="00AC3AB1"/>
    <w:rsid w:val="00AC5DC5"/>
    <w:rsid w:val="00AC7D44"/>
    <w:rsid w:val="00AD1AB1"/>
    <w:rsid w:val="00AD24C5"/>
    <w:rsid w:val="00AD523F"/>
    <w:rsid w:val="00AD61A2"/>
    <w:rsid w:val="00AD6F06"/>
    <w:rsid w:val="00AE091A"/>
    <w:rsid w:val="00AE0942"/>
    <w:rsid w:val="00AE0D27"/>
    <w:rsid w:val="00AE139A"/>
    <w:rsid w:val="00AE1FEC"/>
    <w:rsid w:val="00AE336F"/>
    <w:rsid w:val="00AE3B0E"/>
    <w:rsid w:val="00AE61BC"/>
    <w:rsid w:val="00AE792C"/>
    <w:rsid w:val="00AF26FA"/>
    <w:rsid w:val="00B00806"/>
    <w:rsid w:val="00B00A31"/>
    <w:rsid w:val="00B03E8E"/>
    <w:rsid w:val="00B0483C"/>
    <w:rsid w:val="00B05169"/>
    <w:rsid w:val="00B05C6C"/>
    <w:rsid w:val="00B06C65"/>
    <w:rsid w:val="00B07CA7"/>
    <w:rsid w:val="00B07D58"/>
    <w:rsid w:val="00B10A24"/>
    <w:rsid w:val="00B150C9"/>
    <w:rsid w:val="00B15A81"/>
    <w:rsid w:val="00B15F53"/>
    <w:rsid w:val="00B2095A"/>
    <w:rsid w:val="00B21E10"/>
    <w:rsid w:val="00B24744"/>
    <w:rsid w:val="00B31318"/>
    <w:rsid w:val="00B32DE6"/>
    <w:rsid w:val="00B36034"/>
    <w:rsid w:val="00B41565"/>
    <w:rsid w:val="00B4365D"/>
    <w:rsid w:val="00B45E30"/>
    <w:rsid w:val="00B473D6"/>
    <w:rsid w:val="00B47584"/>
    <w:rsid w:val="00B4779D"/>
    <w:rsid w:val="00B5104E"/>
    <w:rsid w:val="00B54431"/>
    <w:rsid w:val="00B54CB6"/>
    <w:rsid w:val="00B56A3C"/>
    <w:rsid w:val="00B57101"/>
    <w:rsid w:val="00B57341"/>
    <w:rsid w:val="00B61222"/>
    <w:rsid w:val="00B61820"/>
    <w:rsid w:val="00B61924"/>
    <w:rsid w:val="00B623D3"/>
    <w:rsid w:val="00B65ABE"/>
    <w:rsid w:val="00B65E5F"/>
    <w:rsid w:val="00B72000"/>
    <w:rsid w:val="00B72421"/>
    <w:rsid w:val="00B73267"/>
    <w:rsid w:val="00B738FE"/>
    <w:rsid w:val="00B75195"/>
    <w:rsid w:val="00B76295"/>
    <w:rsid w:val="00B83722"/>
    <w:rsid w:val="00B83F1D"/>
    <w:rsid w:val="00B87CD3"/>
    <w:rsid w:val="00B91641"/>
    <w:rsid w:val="00B93AA1"/>
    <w:rsid w:val="00B96B7F"/>
    <w:rsid w:val="00B97273"/>
    <w:rsid w:val="00BA2CD8"/>
    <w:rsid w:val="00BA5CEA"/>
    <w:rsid w:val="00BA5F86"/>
    <w:rsid w:val="00BA646B"/>
    <w:rsid w:val="00BA73E1"/>
    <w:rsid w:val="00BB1136"/>
    <w:rsid w:val="00BB175F"/>
    <w:rsid w:val="00BB2C83"/>
    <w:rsid w:val="00BB4C3A"/>
    <w:rsid w:val="00BC0E05"/>
    <w:rsid w:val="00BC20D1"/>
    <w:rsid w:val="00BC346B"/>
    <w:rsid w:val="00BC5783"/>
    <w:rsid w:val="00BC757F"/>
    <w:rsid w:val="00BC7DD8"/>
    <w:rsid w:val="00BD1C34"/>
    <w:rsid w:val="00BD45C8"/>
    <w:rsid w:val="00BD5DC7"/>
    <w:rsid w:val="00BD632A"/>
    <w:rsid w:val="00BD6ABD"/>
    <w:rsid w:val="00BD6CCE"/>
    <w:rsid w:val="00BE2E78"/>
    <w:rsid w:val="00BE3766"/>
    <w:rsid w:val="00BF17D6"/>
    <w:rsid w:val="00BF45A8"/>
    <w:rsid w:val="00BF59BF"/>
    <w:rsid w:val="00C011A8"/>
    <w:rsid w:val="00C02DCD"/>
    <w:rsid w:val="00C0313C"/>
    <w:rsid w:val="00C05F6B"/>
    <w:rsid w:val="00C07538"/>
    <w:rsid w:val="00C12DFA"/>
    <w:rsid w:val="00C13A90"/>
    <w:rsid w:val="00C150A2"/>
    <w:rsid w:val="00C17CA7"/>
    <w:rsid w:val="00C17DEC"/>
    <w:rsid w:val="00C202C3"/>
    <w:rsid w:val="00C22454"/>
    <w:rsid w:val="00C22E24"/>
    <w:rsid w:val="00C273BF"/>
    <w:rsid w:val="00C2770F"/>
    <w:rsid w:val="00C30A71"/>
    <w:rsid w:val="00C3107C"/>
    <w:rsid w:val="00C354F6"/>
    <w:rsid w:val="00C36DF3"/>
    <w:rsid w:val="00C406B3"/>
    <w:rsid w:val="00C40DF3"/>
    <w:rsid w:val="00C446CC"/>
    <w:rsid w:val="00C45A62"/>
    <w:rsid w:val="00C470FE"/>
    <w:rsid w:val="00C519C0"/>
    <w:rsid w:val="00C53A28"/>
    <w:rsid w:val="00C564E4"/>
    <w:rsid w:val="00C56AE6"/>
    <w:rsid w:val="00C57B8B"/>
    <w:rsid w:val="00C60BC7"/>
    <w:rsid w:val="00C60D63"/>
    <w:rsid w:val="00C6281D"/>
    <w:rsid w:val="00C6787C"/>
    <w:rsid w:val="00C67AE1"/>
    <w:rsid w:val="00C74653"/>
    <w:rsid w:val="00C75433"/>
    <w:rsid w:val="00C93587"/>
    <w:rsid w:val="00C939AA"/>
    <w:rsid w:val="00C961F2"/>
    <w:rsid w:val="00CA20C0"/>
    <w:rsid w:val="00CA30E1"/>
    <w:rsid w:val="00CA5292"/>
    <w:rsid w:val="00CA5C91"/>
    <w:rsid w:val="00CA6A1E"/>
    <w:rsid w:val="00CA748F"/>
    <w:rsid w:val="00CB1D5A"/>
    <w:rsid w:val="00CB2F6D"/>
    <w:rsid w:val="00CB5523"/>
    <w:rsid w:val="00CC0082"/>
    <w:rsid w:val="00CC1EEB"/>
    <w:rsid w:val="00CC4E5A"/>
    <w:rsid w:val="00CC655F"/>
    <w:rsid w:val="00CD03ED"/>
    <w:rsid w:val="00CD4082"/>
    <w:rsid w:val="00CD5984"/>
    <w:rsid w:val="00CE0554"/>
    <w:rsid w:val="00CE13ED"/>
    <w:rsid w:val="00CE29E2"/>
    <w:rsid w:val="00CE47AB"/>
    <w:rsid w:val="00CE47BB"/>
    <w:rsid w:val="00CE55E8"/>
    <w:rsid w:val="00CE7A5A"/>
    <w:rsid w:val="00CF52B7"/>
    <w:rsid w:val="00CF6045"/>
    <w:rsid w:val="00CF6705"/>
    <w:rsid w:val="00D034E1"/>
    <w:rsid w:val="00D05B11"/>
    <w:rsid w:val="00D06931"/>
    <w:rsid w:val="00D12840"/>
    <w:rsid w:val="00D1359A"/>
    <w:rsid w:val="00D159F5"/>
    <w:rsid w:val="00D212BA"/>
    <w:rsid w:val="00D21446"/>
    <w:rsid w:val="00D249E1"/>
    <w:rsid w:val="00D264B3"/>
    <w:rsid w:val="00D27C73"/>
    <w:rsid w:val="00D30419"/>
    <w:rsid w:val="00D34657"/>
    <w:rsid w:val="00D36512"/>
    <w:rsid w:val="00D40B0D"/>
    <w:rsid w:val="00D4249E"/>
    <w:rsid w:val="00D4281B"/>
    <w:rsid w:val="00D42909"/>
    <w:rsid w:val="00D431FB"/>
    <w:rsid w:val="00D44733"/>
    <w:rsid w:val="00D4510F"/>
    <w:rsid w:val="00D45D62"/>
    <w:rsid w:val="00D462C9"/>
    <w:rsid w:val="00D46540"/>
    <w:rsid w:val="00D46E35"/>
    <w:rsid w:val="00D51D67"/>
    <w:rsid w:val="00D53B80"/>
    <w:rsid w:val="00D5419B"/>
    <w:rsid w:val="00D551A5"/>
    <w:rsid w:val="00D55E26"/>
    <w:rsid w:val="00D6367A"/>
    <w:rsid w:val="00D657FB"/>
    <w:rsid w:val="00D701A8"/>
    <w:rsid w:val="00D70FC2"/>
    <w:rsid w:val="00D73F39"/>
    <w:rsid w:val="00D742DE"/>
    <w:rsid w:val="00D74613"/>
    <w:rsid w:val="00D7721F"/>
    <w:rsid w:val="00D77BFF"/>
    <w:rsid w:val="00D84897"/>
    <w:rsid w:val="00D86F00"/>
    <w:rsid w:val="00D90379"/>
    <w:rsid w:val="00D94D70"/>
    <w:rsid w:val="00DA3DD7"/>
    <w:rsid w:val="00DA7FE8"/>
    <w:rsid w:val="00DB0287"/>
    <w:rsid w:val="00DB1651"/>
    <w:rsid w:val="00DB31F9"/>
    <w:rsid w:val="00DB3A2E"/>
    <w:rsid w:val="00DB5B26"/>
    <w:rsid w:val="00DB7211"/>
    <w:rsid w:val="00DB7493"/>
    <w:rsid w:val="00DC3087"/>
    <w:rsid w:val="00DC5613"/>
    <w:rsid w:val="00DC6767"/>
    <w:rsid w:val="00DC6AEC"/>
    <w:rsid w:val="00DD22C9"/>
    <w:rsid w:val="00DD3189"/>
    <w:rsid w:val="00DD42D3"/>
    <w:rsid w:val="00DD45C5"/>
    <w:rsid w:val="00DE0DCB"/>
    <w:rsid w:val="00DE180A"/>
    <w:rsid w:val="00DE1A7B"/>
    <w:rsid w:val="00DE2D54"/>
    <w:rsid w:val="00DE3308"/>
    <w:rsid w:val="00DF1A32"/>
    <w:rsid w:val="00DF1FE8"/>
    <w:rsid w:val="00DF2D42"/>
    <w:rsid w:val="00DF3C70"/>
    <w:rsid w:val="00DF3FEC"/>
    <w:rsid w:val="00DF5905"/>
    <w:rsid w:val="00E100AA"/>
    <w:rsid w:val="00E10407"/>
    <w:rsid w:val="00E11024"/>
    <w:rsid w:val="00E114CF"/>
    <w:rsid w:val="00E116E8"/>
    <w:rsid w:val="00E16D19"/>
    <w:rsid w:val="00E24436"/>
    <w:rsid w:val="00E25BA7"/>
    <w:rsid w:val="00E267A1"/>
    <w:rsid w:val="00E27C54"/>
    <w:rsid w:val="00E30EE5"/>
    <w:rsid w:val="00E35750"/>
    <w:rsid w:val="00E451FC"/>
    <w:rsid w:val="00E45546"/>
    <w:rsid w:val="00E515CB"/>
    <w:rsid w:val="00E525B9"/>
    <w:rsid w:val="00E5328A"/>
    <w:rsid w:val="00E53AC7"/>
    <w:rsid w:val="00E5541A"/>
    <w:rsid w:val="00E566BD"/>
    <w:rsid w:val="00E56A80"/>
    <w:rsid w:val="00E60322"/>
    <w:rsid w:val="00E61726"/>
    <w:rsid w:val="00E6292E"/>
    <w:rsid w:val="00E632BA"/>
    <w:rsid w:val="00E70338"/>
    <w:rsid w:val="00E70A54"/>
    <w:rsid w:val="00E7176F"/>
    <w:rsid w:val="00E81AA4"/>
    <w:rsid w:val="00E83ED9"/>
    <w:rsid w:val="00E86141"/>
    <w:rsid w:val="00E86608"/>
    <w:rsid w:val="00E870B8"/>
    <w:rsid w:val="00E905CD"/>
    <w:rsid w:val="00E90A68"/>
    <w:rsid w:val="00E92A36"/>
    <w:rsid w:val="00E93147"/>
    <w:rsid w:val="00E9377A"/>
    <w:rsid w:val="00E9625B"/>
    <w:rsid w:val="00E9653C"/>
    <w:rsid w:val="00E971DC"/>
    <w:rsid w:val="00EA2F85"/>
    <w:rsid w:val="00EB0CDB"/>
    <w:rsid w:val="00EB477A"/>
    <w:rsid w:val="00EB4CD5"/>
    <w:rsid w:val="00EB7BF7"/>
    <w:rsid w:val="00EC0252"/>
    <w:rsid w:val="00EC4892"/>
    <w:rsid w:val="00EC76C0"/>
    <w:rsid w:val="00EC7F32"/>
    <w:rsid w:val="00ED1D9D"/>
    <w:rsid w:val="00ED1E9A"/>
    <w:rsid w:val="00ED3042"/>
    <w:rsid w:val="00ED3DB6"/>
    <w:rsid w:val="00ED4982"/>
    <w:rsid w:val="00ED66D5"/>
    <w:rsid w:val="00EE24D2"/>
    <w:rsid w:val="00EE4E1C"/>
    <w:rsid w:val="00EE6682"/>
    <w:rsid w:val="00EE7462"/>
    <w:rsid w:val="00EE780F"/>
    <w:rsid w:val="00EF279B"/>
    <w:rsid w:val="00EF3AA3"/>
    <w:rsid w:val="00EF5440"/>
    <w:rsid w:val="00EF5D93"/>
    <w:rsid w:val="00EF6291"/>
    <w:rsid w:val="00EF6471"/>
    <w:rsid w:val="00EF6632"/>
    <w:rsid w:val="00EF6831"/>
    <w:rsid w:val="00F00201"/>
    <w:rsid w:val="00F002D1"/>
    <w:rsid w:val="00F024FA"/>
    <w:rsid w:val="00F02DD2"/>
    <w:rsid w:val="00F04C7C"/>
    <w:rsid w:val="00F074B1"/>
    <w:rsid w:val="00F129F3"/>
    <w:rsid w:val="00F13B22"/>
    <w:rsid w:val="00F17821"/>
    <w:rsid w:val="00F21A65"/>
    <w:rsid w:val="00F229DF"/>
    <w:rsid w:val="00F22CAE"/>
    <w:rsid w:val="00F23CE1"/>
    <w:rsid w:val="00F24ED4"/>
    <w:rsid w:val="00F27179"/>
    <w:rsid w:val="00F338FE"/>
    <w:rsid w:val="00F36969"/>
    <w:rsid w:val="00F37768"/>
    <w:rsid w:val="00F4342C"/>
    <w:rsid w:val="00F4501E"/>
    <w:rsid w:val="00F4577F"/>
    <w:rsid w:val="00F457D6"/>
    <w:rsid w:val="00F4618F"/>
    <w:rsid w:val="00F527CB"/>
    <w:rsid w:val="00F559F3"/>
    <w:rsid w:val="00F5797D"/>
    <w:rsid w:val="00F62215"/>
    <w:rsid w:val="00F62F55"/>
    <w:rsid w:val="00F63612"/>
    <w:rsid w:val="00F74DC1"/>
    <w:rsid w:val="00F74F06"/>
    <w:rsid w:val="00F76A49"/>
    <w:rsid w:val="00F76AE4"/>
    <w:rsid w:val="00F76AE5"/>
    <w:rsid w:val="00F77D15"/>
    <w:rsid w:val="00F83863"/>
    <w:rsid w:val="00F84726"/>
    <w:rsid w:val="00F86E5F"/>
    <w:rsid w:val="00F87646"/>
    <w:rsid w:val="00F9154D"/>
    <w:rsid w:val="00F92971"/>
    <w:rsid w:val="00F93719"/>
    <w:rsid w:val="00F948CD"/>
    <w:rsid w:val="00F95A66"/>
    <w:rsid w:val="00F96D64"/>
    <w:rsid w:val="00F9797E"/>
    <w:rsid w:val="00FA077B"/>
    <w:rsid w:val="00FA14C0"/>
    <w:rsid w:val="00FA37F2"/>
    <w:rsid w:val="00FA70F8"/>
    <w:rsid w:val="00FA7450"/>
    <w:rsid w:val="00FB3CA2"/>
    <w:rsid w:val="00FB5DEE"/>
    <w:rsid w:val="00FC2DD8"/>
    <w:rsid w:val="00FC43DA"/>
    <w:rsid w:val="00FC6658"/>
    <w:rsid w:val="00FC6D81"/>
    <w:rsid w:val="00FD1839"/>
    <w:rsid w:val="00FD50F3"/>
    <w:rsid w:val="00FD52C3"/>
    <w:rsid w:val="00FD66E0"/>
    <w:rsid w:val="00FE1007"/>
    <w:rsid w:val="00FE2808"/>
    <w:rsid w:val="00FE4221"/>
    <w:rsid w:val="00FE50EB"/>
    <w:rsid w:val="00FE6542"/>
    <w:rsid w:val="00FF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31FB"/>
  </w:style>
  <w:style w:type="paragraph" w:styleId="Nagwek1">
    <w:name w:val="heading 1"/>
    <w:basedOn w:val="Normalny"/>
    <w:next w:val="Normalny"/>
    <w:qFormat/>
    <w:rsid w:val="00BC0E05"/>
    <w:pPr>
      <w:keepNext/>
      <w:numPr>
        <w:numId w:val="8"/>
      </w:numPr>
      <w:spacing w:before="600" w:after="600"/>
      <w:outlineLvl w:val="0"/>
    </w:pPr>
    <w:rPr>
      <w:rFonts w:ascii="Arial" w:hAnsi="Arial"/>
      <w:b/>
      <w:smallCaps/>
      <w:sz w:val="26"/>
    </w:rPr>
  </w:style>
  <w:style w:type="paragraph" w:styleId="Nagwek2">
    <w:name w:val="heading 2"/>
    <w:basedOn w:val="Normalny"/>
    <w:next w:val="Normalny"/>
    <w:qFormat/>
    <w:rsid w:val="00D431FB"/>
    <w:pPr>
      <w:keepNext/>
      <w:spacing w:line="360" w:lineRule="auto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D431FB"/>
    <w:pPr>
      <w:keepNext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rsid w:val="00D431FB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D431FB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431FB"/>
    <w:pPr>
      <w:keepNext/>
      <w:ind w:left="708" w:firstLine="1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D431FB"/>
    <w:pPr>
      <w:keepNext/>
      <w:spacing w:line="360" w:lineRule="auto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F77D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A6559"/>
    <w:pPr>
      <w:jc w:val="center"/>
    </w:pPr>
    <w:rPr>
      <w:rFonts w:ascii="Arial" w:hAnsi="Arial"/>
      <w:b/>
      <w:smallCaps/>
      <w:sz w:val="28"/>
    </w:rPr>
  </w:style>
  <w:style w:type="paragraph" w:styleId="Tekstpodstawowy3">
    <w:name w:val="Body Text 3"/>
    <w:basedOn w:val="Normalny"/>
    <w:rsid w:val="00D431FB"/>
    <w:pPr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D431FB"/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rsid w:val="00D431FB"/>
    <w:pPr>
      <w:spacing w:before="120"/>
      <w:jc w:val="both"/>
    </w:pPr>
    <w:rPr>
      <w:b/>
      <w:sz w:val="24"/>
    </w:rPr>
  </w:style>
  <w:style w:type="paragraph" w:styleId="Tekstprzypisudolnego">
    <w:name w:val="footnote text"/>
    <w:basedOn w:val="Normalny"/>
    <w:semiHidden/>
    <w:rsid w:val="00D431FB"/>
  </w:style>
  <w:style w:type="character" w:styleId="Odwoanieprzypisudolnego">
    <w:name w:val="footnote reference"/>
    <w:basedOn w:val="Domylnaczcionkaakapitu"/>
    <w:semiHidden/>
    <w:rsid w:val="00D431F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D431FB"/>
    <w:pPr>
      <w:ind w:left="708" w:firstLine="708"/>
    </w:pPr>
    <w:rPr>
      <w:b/>
      <w:sz w:val="24"/>
    </w:rPr>
  </w:style>
  <w:style w:type="paragraph" w:customStyle="1" w:styleId="Blockquote">
    <w:name w:val="Blockquote"/>
    <w:basedOn w:val="Normalny"/>
    <w:rsid w:val="00D431FB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basedOn w:val="Domylnaczcionkaakapitu"/>
    <w:uiPriority w:val="99"/>
    <w:rsid w:val="006A6559"/>
    <w:rPr>
      <w:rFonts w:ascii="Arial" w:hAnsi="Arial"/>
      <w:color w:val="auto"/>
      <w:sz w:val="22"/>
      <w:u w:val="single"/>
    </w:rPr>
  </w:style>
  <w:style w:type="character" w:styleId="UyteHipercze">
    <w:name w:val="FollowedHyperlink"/>
    <w:basedOn w:val="Domylnaczcionkaakapitu"/>
    <w:rsid w:val="00D431FB"/>
    <w:rPr>
      <w:color w:val="800080"/>
      <w:u w:val="single"/>
    </w:rPr>
  </w:style>
  <w:style w:type="paragraph" w:styleId="Podtytu">
    <w:name w:val="Subtitle"/>
    <w:basedOn w:val="Normalny"/>
    <w:link w:val="PodtytuZnak"/>
    <w:qFormat/>
    <w:rsid w:val="00D431FB"/>
    <w:pPr>
      <w:jc w:val="center"/>
    </w:pPr>
    <w:rPr>
      <w:b/>
      <w:sz w:val="40"/>
    </w:rPr>
  </w:style>
  <w:style w:type="paragraph" w:styleId="Tekstdymka">
    <w:name w:val="Balloon Text"/>
    <w:basedOn w:val="Normalny"/>
    <w:semiHidden/>
    <w:rsid w:val="00D431F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31F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31FB"/>
  </w:style>
  <w:style w:type="paragraph" w:styleId="NormalnyWeb">
    <w:name w:val="Normal (Web)"/>
    <w:basedOn w:val="Normalny"/>
    <w:rsid w:val="00D431FB"/>
    <w:pPr>
      <w:spacing w:before="100" w:beforeAutospacing="1" w:after="100" w:afterAutospacing="1"/>
      <w:jc w:val="both"/>
    </w:pPr>
  </w:style>
  <w:style w:type="paragraph" w:styleId="Nagwek">
    <w:name w:val="header"/>
    <w:basedOn w:val="Normalny"/>
    <w:link w:val="NagwekZnak"/>
    <w:rsid w:val="00D431FB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D431FB"/>
    <w:pPr>
      <w:ind w:left="705" w:hanging="345"/>
    </w:pPr>
    <w:rPr>
      <w:sz w:val="24"/>
    </w:rPr>
  </w:style>
  <w:style w:type="paragraph" w:customStyle="1" w:styleId="pkt">
    <w:name w:val="pkt"/>
    <w:basedOn w:val="Normalny"/>
    <w:rsid w:val="00D431F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rsid w:val="006A0FEB"/>
    <w:pPr>
      <w:spacing w:after="120"/>
      <w:ind w:left="283"/>
    </w:pPr>
    <w:rPr>
      <w:sz w:val="16"/>
      <w:szCs w:val="16"/>
    </w:rPr>
  </w:style>
  <w:style w:type="character" w:styleId="Pogrubienie">
    <w:name w:val="Strong"/>
    <w:basedOn w:val="Domylnaczcionkaakapitu"/>
    <w:qFormat/>
    <w:rsid w:val="008C1FBE"/>
    <w:rPr>
      <w:b/>
      <w:bCs/>
    </w:rPr>
  </w:style>
  <w:style w:type="paragraph" w:customStyle="1" w:styleId="Tekstpodstawowy21">
    <w:name w:val="Tekst podstawowy 21"/>
    <w:basedOn w:val="Normalny"/>
    <w:rsid w:val="00F77D15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paragraph" w:customStyle="1" w:styleId="StandardowyZadanie">
    <w:name w:val="Standardowy.Zadanie"/>
    <w:next w:val="Listapunktowana4"/>
    <w:rsid w:val="0036368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Listapunktowana4">
    <w:name w:val="List Bullet 4"/>
    <w:basedOn w:val="Normalny"/>
    <w:autoRedefine/>
    <w:rsid w:val="00363686"/>
    <w:pPr>
      <w:tabs>
        <w:tab w:val="num" w:pos="360"/>
      </w:tabs>
      <w:ind w:left="360" w:hanging="360"/>
    </w:pPr>
  </w:style>
  <w:style w:type="paragraph" w:customStyle="1" w:styleId="BodyText1">
    <w:name w:val="Body Text:1"/>
    <w:rsid w:val="002D69AE"/>
    <w:pPr>
      <w:widowControl w:val="0"/>
    </w:pPr>
    <w:rPr>
      <w:snapToGrid w:val="0"/>
      <w:color w:val="000000"/>
      <w:sz w:val="24"/>
    </w:rPr>
  </w:style>
  <w:style w:type="paragraph" w:styleId="Indeks1">
    <w:name w:val="index 1"/>
    <w:basedOn w:val="Normalny"/>
    <w:next w:val="Normalny"/>
    <w:autoRedefine/>
    <w:semiHidden/>
    <w:rsid w:val="002D69AE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2D69AE"/>
    <w:rPr>
      <w:sz w:val="24"/>
    </w:rPr>
  </w:style>
  <w:style w:type="character" w:customStyle="1" w:styleId="StylArialNarrow">
    <w:name w:val="Styl Arial Narrow"/>
    <w:basedOn w:val="Domylnaczcionkaakapitu"/>
    <w:rsid w:val="002D69AE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E525B9"/>
    <w:rPr>
      <w:rFonts w:ascii="Arial" w:hAnsi="Arial"/>
      <w:sz w:val="24"/>
    </w:rPr>
  </w:style>
  <w:style w:type="paragraph" w:customStyle="1" w:styleId="explanatorynotes">
    <w:name w:val="explanatory_notes"/>
    <w:basedOn w:val="Normalny"/>
    <w:rsid w:val="00F02DD2"/>
    <w:pPr>
      <w:suppressAutoHyphens/>
      <w:spacing w:after="240" w:line="360" w:lineRule="atLeast"/>
      <w:jc w:val="both"/>
    </w:pPr>
    <w:rPr>
      <w:rFonts w:ascii="Arial" w:hAnsi="Arial"/>
      <w:sz w:val="24"/>
      <w:lang w:val="en-US" w:eastAsia="ar-SA"/>
    </w:rPr>
  </w:style>
  <w:style w:type="character" w:styleId="Odwoaniedokomentarza">
    <w:name w:val="annotation reference"/>
    <w:basedOn w:val="Domylnaczcionkaakapitu"/>
    <w:rsid w:val="005401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01A7"/>
  </w:style>
  <w:style w:type="character" w:customStyle="1" w:styleId="TekstkomentarzaZnak">
    <w:name w:val="Tekst komentarza Znak"/>
    <w:basedOn w:val="Domylnaczcionkaakapitu"/>
    <w:link w:val="Tekstkomentarza"/>
    <w:rsid w:val="005401A7"/>
  </w:style>
  <w:style w:type="paragraph" w:styleId="Tematkomentarza">
    <w:name w:val="annotation subject"/>
    <w:basedOn w:val="Tekstkomentarza"/>
    <w:next w:val="Tekstkomentarza"/>
    <w:link w:val="TematkomentarzaZnak"/>
    <w:rsid w:val="000F3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F3D1B"/>
    <w:rPr>
      <w:b/>
      <w:bCs/>
    </w:rPr>
  </w:style>
  <w:style w:type="table" w:styleId="Tabela-Siatka">
    <w:name w:val="Table Grid"/>
    <w:basedOn w:val="Standardowy"/>
    <w:rsid w:val="00191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961F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7823"/>
    <w:pPr>
      <w:keepLines/>
      <w:spacing w:after="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117823"/>
    <w:pPr>
      <w:tabs>
        <w:tab w:val="right" w:leader="dot" w:pos="10054"/>
      </w:tabs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rsid w:val="00117823"/>
    <w:pPr>
      <w:spacing w:after="100"/>
      <w:ind w:left="200"/>
    </w:pPr>
  </w:style>
  <w:style w:type="paragraph" w:styleId="Spistreci1">
    <w:name w:val="toc 1"/>
    <w:basedOn w:val="Normalny"/>
    <w:next w:val="Normalny"/>
    <w:autoRedefine/>
    <w:uiPriority w:val="39"/>
    <w:rsid w:val="006A6559"/>
    <w:pPr>
      <w:tabs>
        <w:tab w:val="left" w:pos="851"/>
        <w:tab w:val="right" w:leader="dot" w:pos="10054"/>
      </w:tabs>
      <w:spacing w:after="100" w:line="276" w:lineRule="auto"/>
      <w:ind w:left="851" w:hanging="851"/>
    </w:pPr>
  </w:style>
  <w:style w:type="character" w:customStyle="1" w:styleId="StopkaZnak">
    <w:name w:val="Stopka Znak"/>
    <w:basedOn w:val="Domylnaczcionkaakapitu"/>
    <w:link w:val="Stopka"/>
    <w:uiPriority w:val="99"/>
    <w:rsid w:val="006A6559"/>
  </w:style>
  <w:style w:type="paragraph" w:styleId="Lista">
    <w:name w:val="List"/>
    <w:basedOn w:val="Normalny"/>
    <w:rsid w:val="005B601F"/>
    <w:pPr>
      <w:ind w:left="283" w:hanging="283"/>
      <w:contextualSpacing/>
    </w:pPr>
  </w:style>
  <w:style w:type="paragraph" w:styleId="Lista2">
    <w:name w:val="List 2"/>
    <w:basedOn w:val="Normalny"/>
    <w:rsid w:val="005B601F"/>
    <w:pPr>
      <w:ind w:left="566" w:hanging="283"/>
      <w:contextualSpacing/>
    </w:pPr>
  </w:style>
  <w:style w:type="paragraph" w:styleId="Listapunktowana2">
    <w:name w:val="List Bullet 2"/>
    <w:basedOn w:val="Normalny"/>
    <w:rsid w:val="005B601F"/>
    <w:pPr>
      <w:numPr>
        <w:numId w:val="9"/>
      </w:numPr>
      <w:contextualSpacing/>
    </w:pPr>
  </w:style>
  <w:style w:type="paragraph" w:styleId="Listapunktowana3">
    <w:name w:val="List Bullet 3"/>
    <w:basedOn w:val="Normalny"/>
    <w:rsid w:val="005B601F"/>
    <w:pPr>
      <w:numPr>
        <w:numId w:val="10"/>
      </w:numPr>
      <w:contextualSpacing/>
    </w:pPr>
  </w:style>
  <w:style w:type="paragraph" w:styleId="Legenda">
    <w:name w:val="caption"/>
    <w:basedOn w:val="Normalny"/>
    <w:next w:val="Normalny"/>
    <w:unhideWhenUsed/>
    <w:qFormat/>
    <w:rsid w:val="005B601F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5B601F"/>
    <w:pPr>
      <w:ind w:firstLine="360"/>
    </w:pPr>
    <w:rPr>
      <w:rFonts w:ascii="Times New Roman" w:hAnsi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5B601F"/>
    <w:rPr>
      <w:rFonts w:ascii="Arial" w:hAnsi="Arial"/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5B601F"/>
    <w:pPr>
      <w:ind w:left="360" w:firstLine="360"/>
    </w:pPr>
    <w:rPr>
      <w:b w:val="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601F"/>
    <w:rPr>
      <w:b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B601F"/>
    <w:rPr>
      <w:b/>
      <w:sz w:val="24"/>
    </w:rPr>
  </w:style>
  <w:style w:type="paragraph" w:customStyle="1" w:styleId="Default">
    <w:name w:val="Default"/>
    <w:rsid w:val="006466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646668"/>
  </w:style>
  <w:style w:type="character" w:customStyle="1" w:styleId="text">
    <w:name w:val="text"/>
    <w:rsid w:val="00646668"/>
  </w:style>
  <w:style w:type="character" w:customStyle="1" w:styleId="PodtytuZnak">
    <w:name w:val="Podtytuł Znak"/>
    <w:basedOn w:val="Domylnaczcionkaakapitu"/>
    <w:link w:val="Podtytu"/>
    <w:rsid w:val="001A319D"/>
    <w:rPr>
      <w:b/>
      <w:sz w:val="4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038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662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31FB"/>
  </w:style>
  <w:style w:type="paragraph" w:styleId="Nagwek1">
    <w:name w:val="heading 1"/>
    <w:basedOn w:val="Normalny"/>
    <w:next w:val="Normalny"/>
    <w:qFormat/>
    <w:rsid w:val="00BC0E05"/>
    <w:pPr>
      <w:keepNext/>
      <w:numPr>
        <w:numId w:val="8"/>
      </w:numPr>
      <w:spacing w:before="600" w:after="600"/>
      <w:outlineLvl w:val="0"/>
    </w:pPr>
    <w:rPr>
      <w:rFonts w:ascii="Arial" w:hAnsi="Arial"/>
      <w:b/>
      <w:smallCaps/>
      <w:sz w:val="26"/>
    </w:rPr>
  </w:style>
  <w:style w:type="paragraph" w:styleId="Nagwek2">
    <w:name w:val="heading 2"/>
    <w:basedOn w:val="Normalny"/>
    <w:next w:val="Normalny"/>
    <w:qFormat/>
    <w:rsid w:val="00D431FB"/>
    <w:pPr>
      <w:keepNext/>
      <w:spacing w:line="360" w:lineRule="auto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D431FB"/>
    <w:pPr>
      <w:keepNext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rsid w:val="00D431FB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D431FB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431FB"/>
    <w:pPr>
      <w:keepNext/>
      <w:ind w:left="708" w:firstLine="1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D431FB"/>
    <w:pPr>
      <w:keepNext/>
      <w:spacing w:line="360" w:lineRule="auto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F77D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A6559"/>
    <w:pPr>
      <w:jc w:val="center"/>
    </w:pPr>
    <w:rPr>
      <w:rFonts w:ascii="Arial" w:hAnsi="Arial"/>
      <w:b/>
      <w:smallCaps/>
      <w:sz w:val="28"/>
    </w:rPr>
  </w:style>
  <w:style w:type="paragraph" w:styleId="Tekstpodstawowy3">
    <w:name w:val="Body Text 3"/>
    <w:basedOn w:val="Normalny"/>
    <w:rsid w:val="00D431FB"/>
    <w:pPr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D431FB"/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rsid w:val="00D431FB"/>
    <w:pPr>
      <w:spacing w:before="120"/>
      <w:jc w:val="both"/>
    </w:pPr>
    <w:rPr>
      <w:b/>
      <w:sz w:val="24"/>
    </w:rPr>
  </w:style>
  <w:style w:type="paragraph" w:styleId="Tekstprzypisudolnego">
    <w:name w:val="footnote text"/>
    <w:basedOn w:val="Normalny"/>
    <w:semiHidden/>
    <w:rsid w:val="00D431FB"/>
  </w:style>
  <w:style w:type="character" w:styleId="Odwoanieprzypisudolnego">
    <w:name w:val="footnote reference"/>
    <w:basedOn w:val="Domylnaczcionkaakapitu"/>
    <w:semiHidden/>
    <w:rsid w:val="00D431F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D431FB"/>
    <w:pPr>
      <w:ind w:left="708" w:firstLine="708"/>
    </w:pPr>
    <w:rPr>
      <w:b/>
      <w:sz w:val="24"/>
    </w:rPr>
  </w:style>
  <w:style w:type="paragraph" w:customStyle="1" w:styleId="Blockquote">
    <w:name w:val="Blockquote"/>
    <w:basedOn w:val="Normalny"/>
    <w:rsid w:val="00D431FB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basedOn w:val="Domylnaczcionkaakapitu"/>
    <w:uiPriority w:val="99"/>
    <w:rsid w:val="006A6559"/>
    <w:rPr>
      <w:rFonts w:ascii="Arial" w:hAnsi="Arial"/>
      <w:color w:val="auto"/>
      <w:sz w:val="22"/>
      <w:u w:val="single"/>
    </w:rPr>
  </w:style>
  <w:style w:type="character" w:styleId="UyteHipercze">
    <w:name w:val="FollowedHyperlink"/>
    <w:basedOn w:val="Domylnaczcionkaakapitu"/>
    <w:rsid w:val="00D431FB"/>
    <w:rPr>
      <w:color w:val="800080"/>
      <w:u w:val="single"/>
    </w:rPr>
  </w:style>
  <w:style w:type="paragraph" w:styleId="Podtytu">
    <w:name w:val="Subtitle"/>
    <w:basedOn w:val="Normalny"/>
    <w:link w:val="PodtytuZnak"/>
    <w:qFormat/>
    <w:rsid w:val="00D431FB"/>
    <w:pPr>
      <w:jc w:val="center"/>
    </w:pPr>
    <w:rPr>
      <w:b/>
      <w:sz w:val="40"/>
    </w:rPr>
  </w:style>
  <w:style w:type="paragraph" w:styleId="Tekstdymka">
    <w:name w:val="Balloon Text"/>
    <w:basedOn w:val="Normalny"/>
    <w:semiHidden/>
    <w:rsid w:val="00D431F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31F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31FB"/>
  </w:style>
  <w:style w:type="paragraph" w:styleId="NormalnyWeb">
    <w:name w:val="Normal (Web)"/>
    <w:basedOn w:val="Normalny"/>
    <w:rsid w:val="00D431FB"/>
    <w:pPr>
      <w:spacing w:before="100" w:beforeAutospacing="1" w:after="100" w:afterAutospacing="1"/>
      <w:jc w:val="both"/>
    </w:pPr>
  </w:style>
  <w:style w:type="paragraph" w:styleId="Nagwek">
    <w:name w:val="header"/>
    <w:basedOn w:val="Normalny"/>
    <w:link w:val="NagwekZnak"/>
    <w:rsid w:val="00D431FB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D431FB"/>
    <w:pPr>
      <w:ind w:left="705" w:hanging="345"/>
    </w:pPr>
    <w:rPr>
      <w:sz w:val="24"/>
    </w:rPr>
  </w:style>
  <w:style w:type="paragraph" w:customStyle="1" w:styleId="pkt">
    <w:name w:val="pkt"/>
    <w:basedOn w:val="Normalny"/>
    <w:rsid w:val="00D431F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rsid w:val="006A0FEB"/>
    <w:pPr>
      <w:spacing w:after="120"/>
      <w:ind w:left="283"/>
    </w:pPr>
    <w:rPr>
      <w:sz w:val="16"/>
      <w:szCs w:val="16"/>
    </w:rPr>
  </w:style>
  <w:style w:type="character" w:styleId="Pogrubienie">
    <w:name w:val="Strong"/>
    <w:basedOn w:val="Domylnaczcionkaakapitu"/>
    <w:qFormat/>
    <w:rsid w:val="008C1FBE"/>
    <w:rPr>
      <w:b/>
      <w:bCs/>
    </w:rPr>
  </w:style>
  <w:style w:type="paragraph" w:customStyle="1" w:styleId="Tekstpodstawowy21">
    <w:name w:val="Tekst podstawowy 21"/>
    <w:basedOn w:val="Normalny"/>
    <w:rsid w:val="00F77D15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paragraph" w:customStyle="1" w:styleId="StandardowyZadanie">
    <w:name w:val="Standardowy.Zadanie"/>
    <w:next w:val="Listapunktowana4"/>
    <w:rsid w:val="0036368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Listapunktowana4">
    <w:name w:val="List Bullet 4"/>
    <w:basedOn w:val="Normalny"/>
    <w:autoRedefine/>
    <w:rsid w:val="00363686"/>
    <w:pPr>
      <w:tabs>
        <w:tab w:val="num" w:pos="360"/>
      </w:tabs>
      <w:ind w:left="360" w:hanging="360"/>
    </w:pPr>
  </w:style>
  <w:style w:type="paragraph" w:customStyle="1" w:styleId="BodyText1">
    <w:name w:val="Body Text:1"/>
    <w:rsid w:val="002D69AE"/>
    <w:pPr>
      <w:widowControl w:val="0"/>
    </w:pPr>
    <w:rPr>
      <w:snapToGrid w:val="0"/>
      <w:color w:val="000000"/>
      <w:sz w:val="24"/>
    </w:rPr>
  </w:style>
  <w:style w:type="paragraph" w:styleId="Indeks1">
    <w:name w:val="index 1"/>
    <w:basedOn w:val="Normalny"/>
    <w:next w:val="Normalny"/>
    <w:autoRedefine/>
    <w:semiHidden/>
    <w:rsid w:val="002D69AE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2D69AE"/>
    <w:rPr>
      <w:sz w:val="24"/>
    </w:rPr>
  </w:style>
  <w:style w:type="character" w:customStyle="1" w:styleId="StylArialNarrow">
    <w:name w:val="Styl Arial Narrow"/>
    <w:basedOn w:val="Domylnaczcionkaakapitu"/>
    <w:rsid w:val="002D69AE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E525B9"/>
    <w:rPr>
      <w:rFonts w:ascii="Arial" w:hAnsi="Arial"/>
      <w:sz w:val="24"/>
    </w:rPr>
  </w:style>
  <w:style w:type="paragraph" w:customStyle="1" w:styleId="explanatorynotes">
    <w:name w:val="explanatory_notes"/>
    <w:basedOn w:val="Normalny"/>
    <w:rsid w:val="00F02DD2"/>
    <w:pPr>
      <w:suppressAutoHyphens/>
      <w:spacing w:after="240" w:line="360" w:lineRule="atLeast"/>
      <w:jc w:val="both"/>
    </w:pPr>
    <w:rPr>
      <w:rFonts w:ascii="Arial" w:hAnsi="Arial"/>
      <w:sz w:val="24"/>
      <w:lang w:val="en-US" w:eastAsia="ar-SA"/>
    </w:rPr>
  </w:style>
  <w:style w:type="character" w:styleId="Odwoaniedokomentarza">
    <w:name w:val="annotation reference"/>
    <w:basedOn w:val="Domylnaczcionkaakapitu"/>
    <w:rsid w:val="005401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01A7"/>
  </w:style>
  <w:style w:type="character" w:customStyle="1" w:styleId="TekstkomentarzaZnak">
    <w:name w:val="Tekst komentarza Znak"/>
    <w:basedOn w:val="Domylnaczcionkaakapitu"/>
    <w:link w:val="Tekstkomentarza"/>
    <w:rsid w:val="005401A7"/>
  </w:style>
  <w:style w:type="paragraph" w:styleId="Tematkomentarza">
    <w:name w:val="annotation subject"/>
    <w:basedOn w:val="Tekstkomentarza"/>
    <w:next w:val="Tekstkomentarza"/>
    <w:link w:val="TematkomentarzaZnak"/>
    <w:rsid w:val="000F3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F3D1B"/>
    <w:rPr>
      <w:b/>
      <w:bCs/>
    </w:rPr>
  </w:style>
  <w:style w:type="table" w:styleId="Tabela-Siatka">
    <w:name w:val="Table Grid"/>
    <w:basedOn w:val="Standardowy"/>
    <w:rsid w:val="0019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61F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7823"/>
    <w:pPr>
      <w:keepLines/>
      <w:spacing w:after="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117823"/>
    <w:pPr>
      <w:tabs>
        <w:tab w:val="right" w:leader="dot" w:pos="10054"/>
      </w:tabs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rsid w:val="00117823"/>
    <w:pPr>
      <w:spacing w:after="100"/>
      <w:ind w:left="200"/>
    </w:pPr>
  </w:style>
  <w:style w:type="paragraph" w:styleId="Spistreci1">
    <w:name w:val="toc 1"/>
    <w:basedOn w:val="Normalny"/>
    <w:next w:val="Normalny"/>
    <w:autoRedefine/>
    <w:uiPriority w:val="39"/>
    <w:rsid w:val="006A6559"/>
    <w:pPr>
      <w:tabs>
        <w:tab w:val="left" w:pos="851"/>
        <w:tab w:val="right" w:leader="dot" w:pos="10054"/>
      </w:tabs>
      <w:spacing w:after="100" w:line="276" w:lineRule="auto"/>
      <w:ind w:left="851" w:hanging="851"/>
    </w:pPr>
  </w:style>
  <w:style w:type="character" w:customStyle="1" w:styleId="StopkaZnak">
    <w:name w:val="Stopka Znak"/>
    <w:basedOn w:val="Domylnaczcionkaakapitu"/>
    <w:link w:val="Stopka"/>
    <w:uiPriority w:val="99"/>
    <w:rsid w:val="006A6559"/>
  </w:style>
  <w:style w:type="paragraph" w:styleId="Lista">
    <w:name w:val="List"/>
    <w:basedOn w:val="Normalny"/>
    <w:rsid w:val="005B601F"/>
    <w:pPr>
      <w:ind w:left="283" w:hanging="283"/>
      <w:contextualSpacing/>
    </w:pPr>
  </w:style>
  <w:style w:type="paragraph" w:styleId="Lista2">
    <w:name w:val="List 2"/>
    <w:basedOn w:val="Normalny"/>
    <w:rsid w:val="005B601F"/>
    <w:pPr>
      <w:ind w:left="566" w:hanging="283"/>
      <w:contextualSpacing/>
    </w:pPr>
  </w:style>
  <w:style w:type="paragraph" w:styleId="Listapunktowana2">
    <w:name w:val="List Bullet 2"/>
    <w:basedOn w:val="Normalny"/>
    <w:rsid w:val="005B601F"/>
    <w:pPr>
      <w:numPr>
        <w:numId w:val="9"/>
      </w:numPr>
      <w:contextualSpacing/>
    </w:pPr>
  </w:style>
  <w:style w:type="paragraph" w:styleId="Listapunktowana3">
    <w:name w:val="List Bullet 3"/>
    <w:basedOn w:val="Normalny"/>
    <w:rsid w:val="005B601F"/>
    <w:pPr>
      <w:numPr>
        <w:numId w:val="10"/>
      </w:numPr>
      <w:contextualSpacing/>
    </w:pPr>
  </w:style>
  <w:style w:type="paragraph" w:styleId="Legenda">
    <w:name w:val="caption"/>
    <w:basedOn w:val="Normalny"/>
    <w:next w:val="Normalny"/>
    <w:unhideWhenUsed/>
    <w:qFormat/>
    <w:rsid w:val="005B601F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5B601F"/>
    <w:pPr>
      <w:ind w:firstLine="360"/>
    </w:pPr>
    <w:rPr>
      <w:rFonts w:ascii="Times New Roman" w:hAnsi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5B601F"/>
    <w:rPr>
      <w:rFonts w:ascii="Arial" w:hAnsi="Arial"/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5B601F"/>
    <w:pPr>
      <w:ind w:left="360" w:firstLine="360"/>
    </w:pPr>
    <w:rPr>
      <w:b w:val="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601F"/>
    <w:rPr>
      <w:b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B601F"/>
    <w:rPr>
      <w:b/>
      <w:sz w:val="24"/>
    </w:rPr>
  </w:style>
  <w:style w:type="paragraph" w:customStyle="1" w:styleId="Default">
    <w:name w:val="Default"/>
    <w:rsid w:val="006466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646668"/>
  </w:style>
  <w:style w:type="character" w:customStyle="1" w:styleId="text">
    <w:name w:val="text"/>
    <w:rsid w:val="00646668"/>
  </w:style>
  <w:style w:type="character" w:customStyle="1" w:styleId="PodtytuZnak">
    <w:name w:val="Podtytuł Znak"/>
    <w:basedOn w:val="Domylnaczcionkaakapitu"/>
    <w:link w:val="Podtytu"/>
    <w:rsid w:val="001A319D"/>
    <w:rPr>
      <w:b/>
      <w:sz w:val="4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038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6627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debowiec@debowiec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2A7E-1D8B-4DEF-9BA4-37FB7538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5990</Words>
  <Characters>35941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USŁUG W ZAKRESIE KOMPLEKSOWEGO UTRZYMANIA PORZĄDKU I CZYSTOŚCI W MIEŚCIE</vt:lpstr>
    </vt:vector>
  </TitlesOfParts>
  <Company>Urząd Miejski w Ustroniu</Company>
  <LinksUpToDate>false</LinksUpToDate>
  <CharactersWithSpaces>41848</CharactersWithSpaces>
  <SharedDoc>false</SharedDoc>
  <HLinks>
    <vt:vector size="162" baseType="variant">
      <vt:variant>
        <vt:i4>1376308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_Toc372715476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_Toc372715475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_Toc372715474</vt:lpwstr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_Toc372715473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_Toc372715472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_Toc372715471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_Toc372715470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_Toc372715469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_Toc372715468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_Toc372715467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_Toc372715466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_Toc372715465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_Toc372715464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_Toc372715463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_Toc372715462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_Toc372715461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_Toc372715460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_Toc372715459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_Toc372715458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_Toc372715457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_Toc372715456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_Toc372715455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_Toc372715454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_Toc372715453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_Toc372715452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_Toc372715451</vt:lpwstr>
      </vt:variant>
      <vt:variant>
        <vt:i4>5505085</vt:i4>
      </vt:variant>
      <vt:variant>
        <vt:i4>0</vt:i4>
      </vt:variant>
      <vt:variant>
        <vt:i4>0</vt:i4>
      </vt:variant>
      <vt:variant>
        <vt:i4>5</vt:i4>
      </vt:variant>
      <vt:variant>
        <vt:lpwstr>mailto:debowiec@debowiec.cieszyn.pl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USŁUG W ZAKRESIE KOMPLEKSOWEGO UTRZYMANIA PORZĄDKU I CZYSTOŚCI W MIEŚCIE</dc:title>
  <dc:creator>Irek Staniek</dc:creator>
  <cp:lastModifiedBy>renia</cp:lastModifiedBy>
  <cp:revision>4</cp:revision>
  <cp:lastPrinted>2015-10-23T09:21:00Z</cp:lastPrinted>
  <dcterms:created xsi:type="dcterms:W3CDTF">2015-10-23T05:02:00Z</dcterms:created>
  <dcterms:modified xsi:type="dcterms:W3CDTF">2015-10-23T09:24:00Z</dcterms:modified>
</cp:coreProperties>
</file>